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EF" w:rsidRPr="007423BF" w:rsidRDefault="003947EF" w:rsidP="003947EF">
      <w:pPr>
        <w:pStyle w:val="BodyText"/>
        <w:spacing w:before="74"/>
        <w:ind w:left="0"/>
        <w:rPr>
          <w:b/>
          <w:sz w:val="28"/>
        </w:rPr>
      </w:pPr>
      <w:bookmarkStart w:id="0" w:name="_GoBack"/>
      <w:bookmarkEnd w:id="0"/>
      <w:r w:rsidRPr="007423BF">
        <w:rPr>
          <w:b/>
          <w:sz w:val="28"/>
        </w:rPr>
        <w:t>Ass</w:t>
      </w:r>
      <w:r w:rsidRPr="007423BF">
        <w:rPr>
          <w:b/>
          <w:spacing w:val="-1"/>
          <w:sz w:val="28"/>
        </w:rPr>
        <w:t>e</w:t>
      </w:r>
      <w:r w:rsidRPr="007423BF">
        <w:rPr>
          <w:b/>
          <w:sz w:val="28"/>
        </w:rPr>
        <w:t>ssm</w:t>
      </w:r>
      <w:r w:rsidRPr="007423BF">
        <w:rPr>
          <w:b/>
          <w:spacing w:val="-1"/>
          <w:sz w:val="28"/>
        </w:rPr>
        <w:t>e</w:t>
      </w:r>
      <w:r w:rsidRPr="007423BF">
        <w:rPr>
          <w:b/>
          <w:sz w:val="28"/>
        </w:rPr>
        <w:t xml:space="preserve">nt </w:t>
      </w:r>
      <w:r w:rsidRPr="007423BF">
        <w:rPr>
          <w:b/>
          <w:spacing w:val="1"/>
          <w:sz w:val="28"/>
        </w:rPr>
        <w:t>P</w:t>
      </w:r>
      <w:r w:rsidRPr="007423BF">
        <w:rPr>
          <w:b/>
          <w:sz w:val="28"/>
        </w:rPr>
        <w:t>la</w:t>
      </w:r>
      <w:r w:rsidRPr="007423BF">
        <w:rPr>
          <w:b/>
          <w:spacing w:val="-1"/>
          <w:sz w:val="28"/>
        </w:rPr>
        <w:t>n</w:t>
      </w:r>
      <w:r w:rsidRPr="007423BF">
        <w:rPr>
          <w:b/>
          <w:sz w:val="28"/>
        </w:rPr>
        <w:t xml:space="preserve">:  </w:t>
      </w:r>
      <w:r>
        <w:rPr>
          <w:b/>
          <w:spacing w:val="-2"/>
          <w:sz w:val="28"/>
        </w:rPr>
        <w:t>GELOs in Biology Courses</w:t>
      </w:r>
    </w:p>
    <w:p w:rsidR="003947EF" w:rsidRDefault="003947EF" w:rsidP="003947EF">
      <w:pPr>
        <w:spacing w:before="3" w:line="240" w:lineRule="exact"/>
        <w:rPr>
          <w:sz w:val="24"/>
          <w:szCs w:val="24"/>
        </w:rPr>
      </w:pPr>
    </w:p>
    <w:p w:rsidR="003F3F4C" w:rsidRPr="003947EF" w:rsidRDefault="003947EF" w:rsidP="003947EF">
      <w:pPr>
        <w:pStyle w:val="ListParagraph"/>
        <w:numPr>
          <w:ilvl w:val="0"/>
          <w:numId w:val="6"/>
        </w:num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F3F4C" w:rsidRPr="003947EF">
        <w:rPr>
          <w:rFonts w:ascii="Times New Roman" w:hAnsi="Times New Roman" w:cs="Times New Roman"/>
          <w:b/>
          <w:sz w:val="24"/>
          <w:szCs w:val="24"/>
        </w:rPr>
        <w:t xml:space="preserve">PLNU General Education </w:t>
      </w:r>
      <w:r w:rsidR="003F3F4C" w:rsidRPr="003947EF">
        <w:rPr>
          <w:rFonts w:ascii="Times New Roman" w:hAnsi="Times New Roman" w:cs="Times New Roman"/>
          <w:b/>
          <w:sz w:val="24"/>
          <w:szCs w:val="24"/>
          <w:u w:val="single"/>
        </w:rPr>
        <w:t>lab cour</w:t>
      </w:r>
      <w:r w:rsidR="00D46AA1" w:rsidRPr="003947EF">
        <w:rPr>
          <w:rFonts w:ascii="Times New Roman" w:hAnsi="Times New Roman" w:cs="Times New Roman"/>
          <w:b/>
          <w:sz w:val="24"/>
          <w:szCs w:val="24"/>
          <w:u w:val="single"/>
        </w:rPr>
        <w:t>ses</w:t>
      </w:r>
      <w:r w:rsidR="00D46AA1" w:rsidRPr="003947EF">
        <w:rPr>
          <w:rFonts w:ascii="Times New Roman" w:hAnsi="Times New Roman" w:cs="Times New Roman"/>
          <w:b/>
          <w:sz w:val="24"/>
          <w:szCs w:val="24"/>
        </w:rPr>
        <w:t xml:space="preserve"> (BIO 101, 103, 105, 130, </w:t>
      </w:r>
      <w:r w:rsidR="00B34CDF">
        <w:rPr>
          <w:rFonts w:ascii="Times New Roman" w:hAnsi="Times New Roman" w:cs="Times New Roman"/>
          <w:b/>
          <w:sz w:val="24"/>
          <w:szCs w:val="24"/>
        </w:rPr>
        <w:t xml:space="preserve">210 </w:t>
      </w:r>
      <w:r w:rsidR="004A0EED">
        <w:rPr>
          <w:rFonts w:ascii="Times New Roman" w:hAnsi="Times New Roman" w:cs="Times New Roman"/>
          <w:b/>
          <w:sz w:val="24"/>
          <w:szCs w:val="24"/>
        </w:rPr>
        <w:t xml:space="preserve">&amp; </w:t>
      </w:r>
      <w:r w:rsidR="00B34CDF">
        <w:rPr>
          <w:rFonts w:ascii="Times New Roman" w:hAnsi="Times New Roman" w:cs="Times New Roman"/>
          <w:b/>
          <w:sz w:val="24"/>
          <w:szCs w:val="24"/>
        </w:rPr>
        <w:t>211</w:t>
      </w:r>
      <w:r w:rsidR="003F3F4C" w:rsidRPr="003947EF">
        <w:rPr>
          <w:rFonts w:ascii="Times New Roman" w:hAnsi="Times New Roman" w:cs="Times New Roman"/>
          <w:b/>
          <w:sz w:val="24"/>
          <w:szCs w:val="24"/>
        </w:rPr>
        <w:t xml:space="preserve">) </w:t>
      </w:r>
    </w:p>
    <w:p w:rsidR="00385948" w:rsidRPr="00D16D55" w:rsidRDefault="00385948" w:rsidP="00A6531B">
      <w:pPr>
        <w:spacing w:after="0"/>
        <w:ind w:left="3600" w:hanging="3600"/>
        <w:rPr>
          <w:rFonts w:ascii="Times New Roman" w:hAnsi="Times New Roman" w:cs="Times New Roman"/>
          <w:b/>
          <w:sz w:val="24"/>
          <w:szCs w:val="24"/>
        </w:rPr>
      </w:pPr>
    </w:p>
    <w:p w:rsidR="00D16D55" w:rsidRDefault="00A6531B" w:rsidP="00A6531B">
      <w:pPr>
        <w:spacing w:after="0"/>
        <w:rPr>
          <w:rFonts w:ascii="Times New Roman" w:hAnsi="Times New Roman" w:cs="Times New Roman"/>
          <w:color w:val="000000" w:themeColor="text1"/>
          <w:sz w:val="24"/>
          <w:szCs w:val="24"/>
        </w:rPr>
      </w:pPr>
      <w:proofErr w:type="gramStart"/>
      <w:r w:rsidRPr="00D16D55">
        <w:rPr>
          <w:rFonts w:ascii="Times New Roman" w:hAnsi="Times New Roman" w:cs="Times New Roman"/>
          <w:b/>
          <w:color w:val="000000" w:themeColor="text1"/>
          <w:sz w:val="24"/>
          <w:szCs w:val="24"/>
        </w:rPr>
        <w:t>Learning Outcome:</w:t>
      </w:r>
      <w:r w:rsidR="00F01542">
        <w:rPr>
          <w:rFonts w:ascii="Times New Roman" w:hAnsi="Times New Roman" w:cs="Times New Roman"/>
          <w:i/>
          <w:sz w:val="24"/>
          <w:szCs w:val="24"/>
        </w:rPr>
        <w:t xml:space="preserve">  </w:t>
      </w:r>
      <w:r w:rsidR="00EC006B" w:rsidRPr="00D16D55">
        <w:rPr>
          <w:rFonts w:ascii="Times New Roman" w:hAnsi="Times New Roman" w:cs="Times New Roman"/>
          <w:sz w:val="24"/>
          <w:szCs w:val="24"/>
        </w:rPr>
        <w:t>GELO 1d.</w:t>
      </w:r>
      <w:proofErr w:type="gramEnd"/>
      <w:r w:rsidR="00EC006B" w:rsidRPr="00D16D55">
        <w:rPr>
          <w:rFonts w:ascii="Times New Roman" w:hAnsi="Times New Roman" w:cs="Times New Roman"/>
          <w:sz w:val="24"/>
          <w:szCs w:val="24"/>
        </w:rPr>
        <w:t xml:space="preserve"> Critical Thinking: Students wi</w:t>
      </w:r>
      <w:r w:rsidR="00F01542">
        <w:rPr>
          <w:rFonts w:ascii="Times New Roman" w:hAnsi="Times New Roman" w:cs="Times New Roman"/>
          <w:sz w:val="24"/>
          <w:szCs w:val="24"/>
        </w:rPr>
        <w:t xml:space="preserve">ll be able to </w:t>
      </w:r>
      <w:proofErr w:type="gramStart"/>
      <w:r w:rsidR="00F01542">
        <w:rPr>
          <w:rFonts w:ascii="Times New Roman" w:hAnsi="Times New Roman" w:cs="Times New Roman"/>
          <w:sz w:val="24"/>
          <w:szCs w:val="24"/>
        </w:rPr>
        <w:t>examine,</w:t>
      </w:r>
      <w:proofErr w:type="gramEnd"/>
      <w:r w:rsidR="00F01542">
        <w:rPr>
          <w:rFonts w:ascii="Times New Roman" w:hAnsi="Times New Roman" w:cs="Times New Roman"/>
          <w:sz w:val="24"/>
          <w:szCs w:val="24"/>
        </w:rPr>
        <w:t xml:space="preserve"> critique </w:t>
      </w:r>
      <w:r w:rsidR="00EC006B" w:rsidRPr="00D16D55">
        <w:rPr>
          <w:rFonts w:ascii="Times New Roman" w:hAnsi="Times New Roman" w:cs="Times New Roman"/>
          <w:sz w:val="24"/>
          <w:szCs w:val="24"/>
        </w:rPr>
        <w:t>and synthesize information in order to arrive at reasoned conclusions.</w:t>
      </w:r>
      <w:r w:rsidR="00BC6152">
        <w:rPr>
          <w:rFonts w:ascii="Times New Roman" w:hAnsi="Times New Roman" w:cs="Times New Roman"/>
          <w:sz w:val="24"/>
          <w:szCs w:val="24"/>
        </w:rPr>
        <w:t xml:space="preserve">  </w:t>
      </w:r>
      <w:r w:rsidR="00E52E3C">
        <w:rPr>
          <w:rFonts w:ascii="Times New Roman" w:hAnsi="Times New Roman" w:cs="Times New Roman"/>
          <w:color w:val="000000" w:themeColor="text1"/>
          <w:sz w:val="24"/>
          <w:szCs w:val="24"/>
        </w:rPr>
        <w:t>This</w:t>
      </w:r>
      <w:r w:rsidR="00DF2D88">
        <w:rPr>
          <w:rFonts w:ascii="Times New Roman" w:hAnsi="Times New Roman" w:cs="Times New Roman"/>
          <w:color w:val="000000" w:themeColor="text1"/>
          <w:sz w:val="24"/>
          <w:szCs w:val="24"/>
        </w:rPr>
        <w:t xml:space="preserve"> outcome</w:t>
      </w:r>
      <w:r w:rsidR="00D16D55" w:rsidRPr="00D16D55">
        <w:rPr>
          <w:rFonts w:ascii="Times New Roman" w:hAnsi="Times New Roman" w:cs="Times New Roman"/>
          <w:color w:val="000000" w:themeColor="text1"/>
          <w:sz w:val="24"/>
          <w:szCs w:val="24"/>
        </w:rPr>
        <w:t xml:space="preserve"> wil</w:t>
      </w:r>
      <w:r w:rsidR="00F7225F">
        <w:rPr>
          <w:rFonts w:ascii="Times New Roman" w:hAnsi="Times New Roman" w:cs="Times New Roman"/>
          <w:color w:val="000000" w:themeColor="text1"/>
          <w:sz w:val="24"/>
          <w:szCs w:val="24"/>
        </w:rPr>
        <w:t xml:space="preserve">l be measured yearly via direct, summative </w:t>
      </w:r>
      <w:r w:rsidR="00D16D55" w:rsidRPr="00D16D55">
        <w:rPr>
          <w:rFonts w:ascii="Times New Roman" w:hAnsi="Times New Roman" w:cs="Times New Roman"/>
          <w:color w:val="000000" w:themeColor="text1"/>
          <w:sz w:val="24"/>
          <w:szCs w:val="24"/>
        </w:rPr>
        <w:t>assessment.</w:t>
      </w:r>
      <w:r w:rsidR="00DF2D88">
        <w:rPr>
          <w:rFonts w:ascii="Times New Roman" w:hAnsi="Times New Roman" w:cs="Times New Roman"/>
          <w:color w:val="000000" w:themeColor="text1"/>
          <w:sz w:val="24"/>
          <w:szCs w:val="24"/>
        </w:rPr>
        <w:t xml:space="preserve">  </w:t>
      </w:r>
    </w:p>
    <w:p w:rsidR="00AC7E80" w:rsidRPr="00D16D55" w:rsidRDefault="00AC7E80" w:rsidP="00A6531B">
      <w:pPr>
        <w:spacing w:after="0"/>
        <w:rPr>
          <w:rFonts w:ascii="Times New Roman" w:hAnsi="Times New Roman" w:cs="Times New Roman"/>
          <w:b/>
          <w:color w:val="000000" w:themeColor="text1"/>
          <w:sz w:val="24"/>
          <w:szCs w:val="24"/>
        </w:rPr>
      </w:pPr>
    </w:p>
    <w:p w:rsidR="00A6531B" w:rsidRPr="00D16D55" w:rsidRDefault="00A6531B" w:rsidP="00A6531B">
      <w:pPr>
        <w:spacing w:after="0"/>
        <w:rPr>
          <w:rFonts w:ascii="Times New Roman" w:hAnsi="Times New Roman" w:cs="Times New Roman"/>
          <w:color w:val="000000" w:themeColor="text1"/>
          <w:sz w:val="24"/>
          <w:szCs w:val="24"/>
        </w:rPr>
      </w:pPr>
      <w:r w:rsidRPr="00D16D55">
        <w:rPr>
          <w:rFonts w:ascii="Times New Roman" w:hAnsi="Times New Roman" w:cs="Times New Roman"/>
          <w:b/>
          <w:color w:val="000000" w:themeColor="text1"/>
          <w:sz w:val="24"/>
          <w:szCs w:val="24"/>
        </w:rPr>
        <w:t>Outcome Measure:</w:t>
      </w:r>
      <w:r w:rsidRPr="00D16D55">
        <w:rPr>
          <w:rFonts w:ascii="Times New Roman" w:hAnsi="Times New Roman" w:cs="Times New Roman"/>
          <w:color w:val="000000" w:themeColor="text1"/>
          <w:sz w:val="24"/>
          <w:szCs w:val="24"/>
        </w:rPr>
        <w:t xml:space="preserve">  </w:t>
      </w:r>
      <w:r w:rsidRPr="00D16D55">
        <w:rPr>
          <w:rFonts w:ascii="Times New Roman" w:hAnsi="Times New Roman" w:cs="Times New Roman"/>
          <w:color w:val="000000" w:themeColor="text1"/>
          <w:sz w:val="24"/>
          <w:szCs w:val="24"/>
        </w:rPr>
        <w:tab/>
      </w:r>
      <w:r w:rsidRPr="00D16D55">
        <w:rPr>
          <w:rFonts w:ascii="Times New Roman" w:hAnsi="Times New Roman" w:cs="Times New Roman"/>
          <w:color w:val="000000" w:themeColor="text1"/>
          <w:sz w:val="24"/>
          <w:szCs w:val="24"/>
        </w:rPr>
        <w:tab/>
      </w:r>
      <w:r w:rsidRPr="00D16D55">
        <w:rPr>
          <w:rFonts w:ascii="Times New Roman" w:hAnsi="Times New Roman" w:cs="Times New Roman"/>
          <w:color w:val="000000" w:themeColor="text1"/>
          <w:sz w:val="24"/>
          <w:szCs w:val="24"/>
        </w:rPr>
        <w:tab/>
      </w:r>
    </w:p>
    <w:p w:rsidR="00AC7E80" w:rsidRDefault="00A6531B" w:rsidP="00AC7E80">
      <w:pPr>
        <w:pStyle w:val="ListParagraph"/>
        <w:numPr>
          <w:ilvl w:val="0"/>
          <w:numId w:val="7"/>
        </w:numPr>
        <w:spacing w:after="0"/>
        <w:rPr>
          <w:rFonts w:ascii="Times New Roman" w:hAnsi="Times New Roman" w:cs="Times New Roman"/>
          <w:color w:val="000000" w:themeColor="text1"/>
          <w:sz w:val="24"/>
          <w:szCs w:val="24"/>
        </w:rPr>
      </w:pPr>
      <w:r w:rsidRPr="00B34CDF">
        <w:rPr>
          <w:rFonts w:ascii="Times New Roman" w:hAnsi="Times New Roman" w:cs="Times New Roman"/>
          <w:color w:val="000000" w:themeColor="text1"/>
          <w:sz w:val="24"/>
          <w:szCs w:val="24"/>
        </w:rPr>
        <w:t>BIO 101, 103, 105, 210, 211 Signature Assignment:</w:t>
      </w:r>
      <w:r w:rsidR="00DB5955" w:rsidRPr="00B34CDF">
        <w:rPr>
          <w:rFonts w:ascii="Times New Roman" w:hAnsi="Times New Roman" w:cs="Times New Roman"/>
          <w:color w:val="000000" w:themeColor="text1"/>
          <w:sz w:val="24"/>
          <w:szCs w:val="24"/>
        </w:rPr>
        <w:t xml:space="preserve"> </w:t>
      </w:r>
      <w:r w:rsidRPr="00B34CDF">
        <w:rPr>
          <w:rFonts w:ascii="Times New Roman" w:hAnsi="Times New Roman" w:cs="Times New Roman"/>
          <w:color w:val="000000" w:themeColor="text1"/>
          <w:sz w:val="24"/>
          <w:szCs w:val="24"/>
        </w:rPr>
        <w:t xml:space="preserve"> </w:t>
      </w:r>
      <w:r w:rsidR="00764DA1">
        <w:rPr>
          <w:rFonts w:ascii="Times New Roman" w:hAnsi="Times New Roman" w:cs="Times New Roman"/>
          <w:color w:val="000000" w:themeColor="text1"/>
          <w:sz w:val="24"/>
          <w:szCs w:val="24"/>
        </w:rPr>
        <w:t>Multiple choice q</w:t>
      </w:r>
      <w:r w:rsidR="004A0EED" w:rsidRPr="00B34CDF">
        <w:rPr>
          <w:rFonts w:ascii="Times New Roman" w:hAnsi="Times New Roman" w:cs="Times New Roman"/>
          <w:color w:val="000000" w:themeColor="text1"/>
          <w:sz w:val="24"/>
          <w:szCs w:val="24"/>
        </w:rPr>
        <w:t>uestions on the final exam taken from the Test of Scientific Literacy Skills (TOSLS)</w:t>
      </w:r>
      <w:r w:rsidR="00DA09C7">
        <w:rPr>
          <w:rFonts w:ascii="Times New Roman" w:hAnsi="Times New Roman" w:cs="Times New Roman"/>
          <w:color w:val="000000" w:themeColor="text1"/>
          <w:sz w:val="24"/>
          <w:szCs w:val="24"/>
        </w:rPr>
        <w:t>.</w:t>
      </w:r>
      <w:r w:rsidR="00AC7E80">
        <w:rPr>
          <w:rFonts w:ascii="Times New Roman" w:hAnsi="Times New Roman" w:cs="Times New Roman"/>
          <w:color w:val="000000" w:themeColor="text1"/>
          <w:sz w:val="24"/>
          <w:szCs w:val="24"/>
        </w:rPr>
        <w:t xml:space="preserve">  The whole class was assessed.</w:t>
      </w:r>
    </w:p>
    <w:p w:rsidR="00D46AA1" w:rsidRPr="00AC7E80" w:rsidRDefault="00D46AA1" w:rsidP="00AC7E80">
      <w:pPr>
        <w:pStyle w:val="ListParagraph"/>
        <w:numPr>
          <w:ilvl w:val="0"/>
          <w:numId w:val="7"/>
        </w:numPr>
        <w:spacing w:after="0"/>
        <w:rPr>
          <w:rFonts w:ascii="Times New Roman" w:hAnsi="Times New Roman" w:cs="Times New Roman"/>
          <w:color w:val="000000" w:themeColor="text1"/>
          <w:sz w:val="24"/>
          <w:szCs w:val="24"/>
        </w:rPr>
      </w:pPr>
      <w:r w:rsidRPr="00AC7E80">
        <w:rPr>
          <w:rFonts w:ascii="Times New Roman" w:hAnsi="Times New Roman" w:cs="Times New Roman"/>
          <w:color w:val="000000" w:themeColor="text1"/>
          <w:sz w:val="24"/>
          <w:szCs w:val="24"/>
        </w:rPr>
        <w:t>BIO 130 Signature As</w:t>
      </w:r>
      <w:r w:rsidR="00861DCC" w:rsidRPr="00AC7E80">
        <w:rPr>
          <w:rFonts w:ascii="Times New Roman" w:hAnsi="Times New Roman" w:cs="Times New Roman"/>
          <w:color w:val="000000" w:themeColor="text1"/>
          <w:sz w:val="24"/>
          <w:szCs w:val="24"/>
        </w:rPr>
        <w:t xml:space="preserve">signment:  Motor unit </w:t>
      </w:r>
      <w:r w:rsidR="002B02C1" w:rsidRPr="00AC7E80">
        <w:rPr>
          <w:rFonts w:ascii="Times New Roman" w:hAnsi="Times New Roman" w:cs="Times New Roman"/>
          <w:color w:val="000000" w:themeColor="text1"/>
          <w:sz w:val="24"/>
          <w:szCs w:val="24"/>
        </w:rPr>
        <w:t xml:space="preserve">lab </w:t>
      </w:r>
      <w:r w:rsidR="00861DCC" w:rsidRPr="00AC7E80">
        <w:rPr>
          <w:rFonts w:ascii="Times New Roman" w:hAnsi="Times New Roman" w:cs="Times New Roman"/>
          <w:color w:val="000000" w:themeColor="text1"/>
          <w:sz w:val="24"/>
          <w:szCs w:val="24"/>
        </w:rPr>
        <w:t>activity</w:t>
      </w:r>
      <w:r w:rsidR="00AC7E80" w:rsidRPr="00AC7E80">
        <w:rPr>
          <w:rFonts w:ascii="Times New Roman" w:hAnsi="Times New Roman" w:cs="Times New Roman"/>
          <w:color w:val="000000" w:themeColor="text1"/>
          <w:sz w:val="24"/>
          <w:szCs w:val="24"/>
        </w:rPr>
        <w:t>.  Students were chosen randomly by the administration.</w:t>
      </w:r>
    </w:p>
    <w:p w:rsidR="00A6531B" w:rsidRPr="00D16D55" w:rsidRDefault="00A6531B" w:rsidP="00A6531B">
      <w:pPr>
        <w:spacing w:after="0"/>
        <w:rPr>
          <w:rFonts w:ascii="Times New Roman" w:hAnsi="Times New Roman" w:cs="Times New Roman"/>
          <w:color w:val="000000" w:themeColor="text1"/>
          <w:sz w:val="24"/>
          <w:szCs w:val="24"/>
        </w:rPr>
      </w:pPr>
    </w:p>
    <w:p w:rsidR="00B34CDF" w:rsidRDefault="00A6531B" w:rsidP="00B34CDF">
      <w:pPr>
        <w:spacing w:after="0"/>
        <w:rPr>
          <w:rFonts w:ascii="Times New Roman" w:hAnsi="Times New Roman" w:cs="Times New Roman"/>
          <w:color w:val="000000" w:themeColor="text1"/>
          <w:sz w:val="24"/>
          <w:szCs w:val="24"/>
        </w:rPr>
      </w:pPr>
      <w:r w:rsidRPr="00D16D55">
        <w:rPr>
          <w:rFonts w:ascii="Times New Roman" w:hAnsi="Times New Roman" w:cs="Times New Roman"/>
          <w:b/>
          <w:color w:val="000000" w:themeColor="text1"/>
          <w:sz w:val="24"/>
          <w:szCs w:val="24"/>
        </w:rPr>
        <w:t>Criteria for Success</w:t>
      </w:r>
      <w:r w:rsidR="00861DCC">
        <w:rPr>
          <w:rFonts w:ascii="Times New Roman" w:hAnsi="Times New Roman" w:cs="Times New Roman"/>
          <w:b/>
          <w:color w:val="000000" w:themeColor="text1"/>
          <w:sz w:val="24"/>
          <w:szCs w:val="24"/>
        </w:rPr>
        <w:t>:</w:t>
      </w:r>
      <w:r w:rsidRPr="00D16D55">
        <w:rPr>
          <w:rFonts w:ascii="Times New Roman" w:hAnsi="Times New Roman" w:cs="Times New Roman"/>
          <w:color w:val="000000" w:themeColor="text1"/>
          <w:sz w:val="24"/>
          <w:szCs w:val="24"/>
        </w:rPr>
        <w:tab/>
      </w:r>
      <w:r w:rsidR="00F7225F">
        <w:rPr>
          <w:rFonts w:ascii="Times New Roman" w:hAnsi="Times New Roman" w:cs="Times New Roman"/>
          <w:color w:val="000000" w:themeColor="text1"/>
          <w:sz w:val="24"/>
          <w:szCs w:val="24"/>
        </w:rPr>
        <w:t xml:space="preserve">  </w:t>
      </w:r>
    </w:p>
    <w:p w:rsidR="00B34CDF" w:rsidRPr="00B34CDF" w:rsidRDefault="00B34CDF" w:rsidP="00B34CDF">
      <w:pPr>
        <w:pStyle w:val="ListParagraph"/>
        <w:numPr>
          <w:ilvl w:val="0"/>
          <w:numId w:val="8"/>
        </w:numPr>
        <w:spacing w:after="0"/>
        <w:rPr>
          <w:rFonts w:ascii="Times New Roman" w:hAnsi="Times New Roman" w:cs="Times New Roman"/>
          <w:color w:val="000000" w:themeColor="text1"/>
          <w:sz w:val="24"/>
          <w:szCs w:val="24"/>
        </w:rPr>
      </w:pPr>
      <w:r w:rsidRPr="00B34CDF">
        <w:rPr>
          <w:rFonts w:ascii="Times New Roman" w:hAnsi="Times New Roman" w:cs="Times New Roman"/>
          <w:color w:val="000000" w:themeColor="text1"/>
          <w:sz w:val="24"/>
          <w:szCs w:val="24"/>
        </w:rPr>
        <w:t xml:space="preserve">For BIO101, 103, 105, 210, and 211, </w:t>
      </w:r>
      <w:r>
        <w:rPr>
          <w:rFonts w:ascii="Times New Roman" w:hAnsi="Times New Roman" w:cs="Times New Roman"/>
          <w:color w:val="000000" w:themeColor="text1"/>
          <w:sz w:val="24"/>
          <w:szCs w:val="24"/>
        </w:rPr>
        <w:t>at least</w:t>
      </w:r>
      <w:r w:rsidR="00B13530">
        <w:rPr>
          <w:rFonts w:ascii="Times New Roman" w:hAnsi="Times New Roman" w:cs="Times New Roman"/>
          <w:color w:val="000000" w:themeColor="text1"/>
          <w:sz w:val="24"/>
          <w:szCs w:val="24"/>
        </w:rPr>
        <w:t xml:space="preserve"> 6</w:t>
      </w:r>
      <w:r w:rsidR="006C0459" w:rsidRPr="00B34CDF">
        <w:rPr>
          <w:rFonts w:ascii="Times New Roman" w:hAnsi="Times New Roman" w:cs="Times New Roman"/>
          <w:color w:val="000000" w:themeColor="text1"/>
          <w:sz w:val="24"/>
          <w:szCs w:val="24"/>
        </w:rPr>
        <w:t xml:space="preserve">0% of </w:t>
      </w:r>
      <w:r w:rsidRPr="00B34CDF">
        <w:rPr>
          <w:rFonts w:ascii="Times New Roman" w:hAnsi="Times New Roman" w:cs="Times New Roman"/>
          <w:color w:val="000000" w:themeColor="text1"/>
          <w:sz w:val="24"/>
          <w:szCs w:val="24"/>
        </w:rPr>
        <w:t xml:space="preserve">the </w:t>
      </w:r>
      <w:r w:rsidR="006C0459" w:rsidRPr="00B34CDF">
        <w:rPr>
          <w:rFonts w:ascii="Times New Roman" w:hAnsi="Times New Roman" w:cs="Times New Roman"/>
          <w:color w:val="000000" w:themeColor="text1"/>
          <w:sz w:val="24"/>
          <w:szCs w:val="24"/>
        </w:rPr>
        <w:t xml:space="preserve">students will </w:t>
      </w:r>
      <w:r w:rsidRPr="00B34CDF">
        <w:rPr>
          <w:rFonts w:ascii="Times New Roman" w:hAnsi="Times New Roman" w:cs="Times New Roman"/>
          <w:color w:val="000000" w:themeColor="text1"/>
          <w:sz w:val="24"/>
          <w:szCs w:val="24"/>
        </w:rPr>
        <w:t>answer the questions correctly</w:t>
      </w:r>
      <w:r>
        <w:rPr>
          <w:rFonts w:ascii="Times New Roman" w:hAnsi="Times New Roman" w:cs="Times New Roman"/>
          <w:color w:val="000000" w:themeColor="text1"/>
          <w:sz w:val="24"/>
          <w:szCs w:val="24"/>
        </w:rPr>
        <w:t xml:space="preserve"> (an average of </w:t>
      </w:r>
      <w:r w:rsidR="00B13530">
        <w:rPr>
          <w:rFonts w:ascii="Times New Roman" w:hAnsi="Times New Roman" w:cs="Times New Roman"/>
          <w:color w:val="000000" w:themeColor="text1"/>
          <w:sz w:val="24"/>
          <w:szCs w:val="24"/>
        </w:rPr>
        <w:t>6</w:t>
      </w:r>
      <w:r w:rsidR="0031380E">
        <w:rPr>
          <w:rFonts w:ascii="Times New Roman" w:hAnsi="Times New Roman" w:cs="Times New Roman"/>
          <w:color w:val="000000" w:themeColor="text1"/>
          <w:sz w:val="24"/>
          <w:szCs w:val="24"/>
        </w:rPr>
        <w:t xml:space="preserve">0% for </w:t>
      </w:r>
      <w:r>
        <w:rPr>
          <w:rFonts w:ascii="Times New Roman" w:hAnsi="Times New Roman" w:cs="Times New Roman"/>
          <w:color w:val="000000" w:themeColor="text1"/>
          <w:sz w:val="24"/>
          <w:szCs w:val="24"/>
        </w:rPr>
        <w:t>all of the questions)</w:t>
      </w:r>
      <w:r w:rsidR="00DB5955" w:rsidRPr="00B34CDF">
        <w:rPr>
          <w:rFonts w:ascii="Times New Roman" w:hAnsi="Times New Roman" w:cs="Times New Roman"/>
          <w:color w:val="000000" w:themeColor="text1"/>
          <w:sz w:val="24"/>
          <w:szCs w:val="24"/>
        </w:rPr>
        <w:t>.</w:t>
      </w:r>
      <w:r w:rsidR="0084603A" w:rsidRPr="00B34CDF">
        <w:rPr>
          <w:rFonts w:ascii="Times New Roman" w:hAnsi="Times New Roman" w:cs="Times New Roman"/>
          <w:color w:val="000000" w:themeColor="text1"/>
          <w:sz w:val="24"/>
          <w:szCs w:val="24"/>
        </w:rPr>
        <w:t xml:space="preserve">  </w:t>
      </w:r>
      <w:r w:rsidR="00B13530">
        <w:rPr>
          <w:rFonts w:ascii="Times New Roman" w:hAnsi="Times New Roman" w:cs="Times New Roman"/>
          <w:color w:val="000000" w:themeColor="text1"/>
          <w:sz w:val="24"/>
          <w:szCs w:val="24"/>
        </w:rPr>
        <w:t xml:space="preserve">60% was chosen since these are all introductory courses.  </w:t>
      </w:r>
      <w:r w:rsidRPr="00B34CDF">
        <w:rPr>
          <w:rFonts w:ascii="Times New Roman" w:hAnsi="Times New Roman" w:cs="Times New Roman"/>
          <w:color w:val="000000" w:themeColor="text1"/>
          <w:sz w:val="24"/>
          <w:szCs w:val="24"/>
        </w:rPr>
        <w:t>BIO210 and BIO211 are freshmen courses for all Biology Department majors</w:t>
      </w:r>
      <w:r w:rsidR="007E260F">
        <w:rPr>
          <w:rFonts w:ascii="Times New Roman" w:hAnsi="Times New Roman" w:cs="Times New Roman"/>
          <w:color w:val="000000" w:themeColor="text1"/>
          <w:sz w:val="24"/>
          <w:szCs w:val="24"/>
        </w:rPr>
        <w:t xml:space="preserve"> and also service courses for Allied Health majors.  </w:t>
      </w:r>
      <w:r w:rsidRPr="00B34CDF">
        <w:rPr>
          <w:rFonts w:ascii="Times New Roman" w:hAnsi="Times New Roman" w:cs="Times New Roman"/>
          <w:color w:val="000000" w:themeColor="text1"/>
          <w:sz w:val="24"/>
          <w:szCs w:val="24"/>
        </w:rPr>
        <w:t xml:space="preserve">BIO101, 103, </w:t>
      </w:r>
      <w:r w:rsidR="007E260F">
        <w:rPr>
          <w:rFonts w:ascii="Times New Roman" w:hAnsi="Times New Roman" w:cs="Times New Roman"/>
          <w:color w:val="000000" w:themeColor="text1"/>
          <w:sz w:val="24"/>
          <w:szCs w:val="24"/>
        </w:rPr>
        <w:t xml:space="preserve">and </w:t>
      </w:r>
      <w:r w:rsidRPr="00B34CDF">
        <w:rPr>
          <w:rFonts w:ascii="Times New Roman" w:hAnsi="Times New Roman" w:cs="Times New Roman"/>
          <w:color w:val="000000" w:themeColor="text1"/>
          <w:sz w:val="24"/>
          <w:szCs w:val="24"/>
        </w:rPr>
        <w:t>105 are General Biology courses for all other majors.</w:t>
      </w:r>
      <w:r w:rsidR="0031380E">
        <w:rPr>
          <w:rFonts w:ascii="Times New Roman" w:hAnsi="Times New Roman" w:cs="Times New Roman"/>
          <w:color w:val="000000" w:themeColor="text1"/>
          <w:sz w:val="24"/>
          <w:szCs w:val="24"/>
        </w:rPr>
        <w:t xml:space="preserve">  Questions from the TOSLS were chosen that specifically addressed critical thinking </w:t>
      </w:r>
      <w:r w:rsidR="0031380E" w:rsidRPr="0031380E">
        <w:rPr>
          <w:rFonts w:ascii="Times New Roman" w:hAnsi="Times New Roman" w:cs="Times New Roman"/>
          <w:color w:val="000000" w:themeColor="text1"/>
          <w:sz w:val="24"/>
          <w:szCs w:val="24"/>
          <w:u w:val="single"/>
        </w:rPr>
        <w:t>and</w:t>
      </w:r>
      <w:r w:rsidR="0031380E">
        <w:rPr>
          <w:rFonts w:ascii="Times New Roman" w:hAnsi="Times New Roman" w:cs="Times New Roman"/>
          <w:color w:val="000000" w:themeColor="text1"/>
          <w:sz w:val="24"/>
          <w:szCs w:val="24"/>
        </w:rPr>
        <w:t xml:space="preserve"> were appropriate for the content of each course.</w:t>
      </w:r>
    </w:p>
    <w:p w:rsidR="004029E6" w:rsidRPr="00B34CDF" w:rsidRDefault="00764DA1" w:rsidP="00A6531B">
      <w:pPr>
        <w:pStyle w:val="ListParagraph"/>
        <w:numPr>
          <w:ilvl w:val="0"/>
          <w:numId w:val="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BIO130</w:t>
      </w:r>
      <w:r w:rsidR="00B34CDF" w:rsidRPr="00B34CDF">
        <w:rPr>
          <w:rFonts w:ascii="Times New Roman" w:hAnsi="Times New Roman" w:cs="Times New Roman"/>
          <w:color w:val="000000" w:themeColor="text1"/>
          <w:sz w:val="24"/>
          <w:szCs w:val="24"/>
        </w:rPr>
        <w:t xml:space="preserve">, </w:t>
      </w:r>
      <w:r w:rsidR="0031380E">
        <w:rPr>
          <w:rFonts w:ascii="Times New Roman" w:hAnsi="Times New Roman" w:cs="Times New Roman"/>
          <w:color w:val="000000" w:themeColor="text1"/>
          <w:sz w:val="24"/>
          <w:szCs w:val="24"/>
        </w:rPr>
        <w:t xml:space="preserve">at least </w:t>
      </w:r>
      <w:r w:rsidR="00B34CDF" w:rsidRPr="00B34CDF">
        <w:rPr>
          <w:rFonts w:ascii="Times New Roman" w:hAnsi="Times New Roman" w:cs="Times New Roman"/>
          <w:color w:val="000000" w:themeColor="text1"/>
          <w:sz w:val="24"/>
          <w:szCs w:val="24"/>
        </w:rPr>
        <w:t xml:space="preserve">70% of </w:t>
      </w:r>
      <w:r w:rsidR="0031380E">
        <w:rPr>
          <w:rFonts w:ascii="Times New Roman" w:hAnsi="Times New Roman" w:cs="Times New Roman"/>
          <w:color w:val="000000" w:themeColor="text1"/>
          <w:sz w:val="24"/>
          <w:szCs w:val="24"/>
        </w:rPr>
        <w:t xml:space="preserve">the </w:t>
      </w:r>
      <w:r w:rsidR="00B34CDF" w:rsidRPr="00B34CDF">
        <w:rPr>
          <w:rFonts w:ascii="Times New Roman" w:hAnsi="Times New Roman" w:cs="Times New Roman"/>
          <w:color w:val="000000" w:themeColor="text1"/>
          <w:sz w:val="24"/>
          <w:szCs w:val="24"/>
        </w:rPr>
        <w:t xml:space="preserve">students will score at an average of level 2 or higher on the </w:t>
      </w:r>
      <w:r w:rsidR="007E260F">
        <w:rPr>
          <w:rFonts w:ascii="Times New Roman" w:hAnsi="Times New Roman" w:cs="Times New Roman"/>
          <w:color w:val="000000" w:themeColor="text1"/>
          <w:sz w:val="24"/>
          <w:szCs w:val="24"/>
        </w:rPr>
        <w:t xml:space="preserve">AACU critical thinking </w:t>
      </w:r>
      <w:r w:rsidR="00B34CDF" w:rsidRPr="00B34CDF">
        <w:rPr>
          <w:rFonts w:ascii="Times New Roman" w:hAnsi="Times New Roman" w:cs="Times New Roman"/>
          <w:color w:val="000000" w:themeColor="text1"/>
          <w:sz w:val="24"/>
          <w:szCs w:val="24"/>
        </w:rPr>
        <w:t xml:space="preserve">rubric.  Level 2 was chosen because this course is the introductory Anatomy &amp; Physiology course for pre-nursing students and Allied Health majors.  </w:t>
      </w:r>
    </w:p>
    <w:p w:rsidR="00E52E3C" w:rsidRDefault="00E52E3C" w:rsidP="00E52E3C">
      <w:pPr>
        <w:tabs>
          <w:tab w:val="left" w:pos="2296"/>
        </w:tabs>
        <w:spacing w:after="0"/>
        <w:rPr>
          <w:rFonts w:ascii="Times New Roman" w:hAnsi="Times New Roman" w:cs="Times New Roman"/>
          <w:b/>
          <w:sz w:val="24"/>
          <w:szCs w:val="24"/>
        </w:rPr>
      </w:pPr>
    </w:p>
    <w:p w:rsidR="00577001" w:rsidRDefault="00577001" w:rsidP="00E52E3C">
      <w:pPr>
        <w:tabs>
          <w:tab w:val="left" w:pos="2296"/>
        </w:tabs>
        <w:spacing w:after="0"/>
        <w:rPr>
          <w:rFonts w:ascii="Times New Roman" w:hAnsi="Times New Roman" w:cs="Times New Roman"/>
          <w:b/>
          <w:sz w:val="24"/>
          <w:szCs w:val="24"/>
        </w:rPr>
      </w:pPr>
    </w:p>
    <w:p w:rsidR="00577001" w:rsidRDefault="00577001" w:rsidP="00E52E3C">
      <w:pPr>
        <w:tabs>
          <w:tab w:val="left" w:pos="2296"/>
        </w:tabs>
        <w:spacing w:after="0"/>
        <w:rPr>
          <w:rFonts w:ascii="Times New Roman" w:hAnsi="Times New Roman" w:cs="Times New Roman"/>
          <w:b/>
          <w:sz w:val="24"/>
          <w:szCs w:val="24"/>
        </w:rPr>
      </w:pPr>
    </w:p>
    <w:p w:rsidR="00577001" w:rsidRDefault="00577001" w:rsidP="00E52E3C">
      <w:pPr>
        <w:tabs>
          <w:tab w:val="left" w:pos="2296"/>
        </w:tabs>
        <w:spacing w:after="0"/>
        <w:rPr>
          <w:rFonts w:ascii="Times New Roman" w:hAnsi="Times New Roman" w:cs="Times New Roman"/>
          <w:b/>
          <w:sz w:val="24"/>
          <w:szCs w:val="24"/>
        </w:rPr>
      </w:pPr>
    </w:p>
    <w:p w:rsidR="00577001" w:rsidRDefault="00577001" w:rsidP="00E52E3C">
      <w:pPr>
        <w:tabs>
          <w:tab w:val="left" w:pos="2296"/>
        </w:tabs>
        <w:spacing w:after="0"/>
        <w:rPr>
          <w:rFonts w:ascii="Times New Roman" w:hAnsi="Times New Roman" w:cs="Times New Roman"/>
          <w:b/>
          <w:sz w:val="24"/>
          <w:szCs w:val="24"/>
        </w:rPr>
      </w:pPr>
    </w:p>
    <w:p w:rsidR="00BC6152" w:rsidRDefault="00BC6152" w:rsidP="00E52E3C">
      <w:pPr>
        <w:tabs>
          <w:tab w:val="left" w:pos="2296"/>
        </w:tabs>
        <w:spacing w:after="0"/>
        <w:rPr>
          <w:rFonts w:ascii="Times New Roman" w:hAnsi="Times New Roman" w:cs="Times New Roman"/>
          <w:b/>
          <w:sz w:val="24"/>
          <w:szCs w:val="24"/>
        </w:rPr>
      </w:pPr>
    </w:p>
    <w:p w:rsidR="00AC7E80" w:rsidRDefault="00AC7E80" w:rsidP="00E52E3C">
      <w:pPr>
        <w:tabs>
          <w:tab w:val="left" w:pos="2296"/>
        </w:tabs>
        <w:spacing w:after="0"/>
        <w:rPr>
          <w:rFonts w:ascii="Times New Roman" w:hAnsi="Times New Roman" w:cs="Times New Roman"/>
          <w:b/>
          <w:sz w:val="24"/>
          <w:szCs w:val="24"/>
        </w:rPr>
      </w:pPr>
    </w:p>
    <w:p w:rsidR="00E52E3C" w:rsidRDefault="00E52E3C" w:rsidP="00E52E3C">
      <w:pPr>
        <w:tabs>
          <w:tab w:val="left" w:pos="2296"/>
        </w:tabs>
        <w:spacing w:after="0"/>
        <w:rPr>
          <w:rFonts w:ascii="Times New Roman" w:hAnsi="Times New Roman" w:cs="Times New Roman"/>
          <w:b/>
          <w:sz w:val="24"/>
          <w:szCs w:val="24"/>
        </w:rPr>
      </w:pPr>
      <w:r w:rsidRPr="006710A7">
        <w:rPr>
          <w:rFonts w:ascii="Times New Roman" w:hAnsi="Times New Roman" w:cs="Times New Roman"/>
          <w:b/>
          <w:sz w:val="24"/>
          <w:szCs w:val="24"/>
        </w:rPr>
        <w:lastRenderedPageBreak/>
        <w:t>Lo</w:t>
      </w:r>
      <w:r>
        <w:rPr>
          <w:rFonts w:ascii="Times New Roman" w:hAnsi="Times New Roman" w:cs="Times New Roman"/>
          <w:b/>
          <w:sz w:val="24"/>
          <w:szCs w:val="24"/>
        </w:rPr>
        <w:t>ngitudinal Data</w:t>
      </w:r>
      <w:r w:rsidRPr="006710A7">
        <w:rPr>
          <w:rFonts w:ascii="Times New Roman" w:hAnsi="Times New Roman" w:cs="Times New Roman"/>
          <w:b/>
          <w:sz w:val="24"/>
          <w:szCs w:val="24"/>
        </w:rPr>
        <w:t>:</w:t>
      </w:r>
      <w:r w:rsidRPr="006710A7">
        <w:rPr>
          <w:rFonts w:ascii="Times New Roman" w:hAnsi="Times New Roman" w:cs="Times New Roman"/>
          <w:b/>
          <w:sz w:val="24"/>
          <w:szCs w:val="24"/>
        </w:rPr>
        <w:tab/>
      </w:r>
    </w:p>
    <w:p w:rsidR="00E52E3C" w:rsidRPr="006710A7" w:rsidRDefault="00E52E3C" w:rsidP="00E52E3C">
      <w:pPr>
        <w:tabs>
          <w:tab w:val="left" w:pos="2296"/>
        </w:tabs>
        <w:spacing w:after="0"/>
        <w:rPr>
          <w:rFonts w:ascii="Times New Roman" w:hAnsi="Times New Roman" w:cs="Times New Roman"/>
          <w:b/>
          <w:sz w:val="24"/>
          <w:szCs w:val="24"/>
        </w:rPr>
      </w:pPr>
    </w:p>
    <w:tbl>
      <w:tblPr>
        <w:tblStyle w:val="TableGrid"/>
        <w:tblW w:w="0" w:type="auto"/>
        <w:tblLayout w:type="fixed"/>
        <w:tblLook w:val="0480" w:firstRow="0" w:lastRow="0" w:firstColumn="1" w:lastColumn="0" w:noHBand="0" w:noVBand="1"/>
      </w:tblPr>
      <w:tblGrid>
        <w:gridCol w:w="1188"/>
        <w:gridCol w:w="900"/>
        <w:gridCol w:w="2160"/>
        <w:gridCol w:w="2340"/>
      </w:tblGrid>
      <w:tr w:rsidR="00E52E3C" w:rsidRPr="006710A7" w:rsidTr="00DA09C7">
        <w:tc>
          <w:tcPr>
            <w:tcW w:w="1188" w:type="dxa"/>
            <w:shd w:val="clear" w:color="auto" w:fill="EEECE1" w:themeFill="background2"/>
          </w:tcPr>
          <w:p w:rsidR="00E52E3C" w:rsidRPr="006710A7" w:rsidRDefault="00E52E3C" w:rsidP="00713A76">
            <w:pPr>
              <w:rPr>
                <w:rFonts w:ascii="Times New Roman" w:hAnsi="Times New Roman" w:cs="Times New Roman"/>
                <w:b/>
                <w:sz w:val="24"/>
                <w:szCs w:val="24"/>
              </w:rPr>
            </w:pPr>
            <w:r>
              <w:rPr>
                <w:rFonts w:ascii="Times New Roman" w:hAnsi="Times New Roman" w:cs="Times New Roman"/>
                <w:b/>
                <w:sz w:val="24"/>
                <w:szCs w:val="24"/>
              </w:rPr>
              <w:t>Class</w:t>
            </w:r>
          </w:p>
        </w:tc>
        <w:tc>
          <w:tcPr>
            <w:tcW w:w="900" w:type="dxa"/>
            <w:shd w:val="clear" w:color="auto" w:fill="EEECE1" w:themeFill="background2"/>
          </w:tcPr>
          <w:p w:rsidR="00E52E3C" w:rsidRPr="006710A7" w:rsidRDefault="00E52E3C" w:rsidP="00713A76">
            <w:pPr>
              <w:jc w:val="center"/>
              <w:rPr>
                <w:rFonts w:ascii="Times New Roman" w:hAnsi="Times New Roman" w:cs="Times New Roman"/>
                <w:b/>
                <w:sz w:val="24"/>
                <w:szCs w:val="24"/>
              </w:rPr>
            </w:pPr>
            <w:r>
              <w:rPr>
                <w:rFonts w:ascii="Times New Roman" w:hAnsi="Times New Roman" w:cs="Times New Roman"/>
                <w:b/>
                <w:sz w:val="24"/>
                <w:szCs w:val="24"/>
              </w:rPr>
              <w:t>n</w:t>
            </w:r>
          </w:p>
        </w:tc>
        <w:tc>
          <w:tcPr>
            <w:tcW w:w="2160" w:type="dxa"/>
            <w:shd w:val="clear" w:color="auto" w:fill="EEECE1" w:themeFill="background2"/>
          </w:tcPr>
          <w:p w:rsidR="007E260F" w:rsidRDefault="00DA09C7" w:rsidP="00713A76">
            <w:pPr>
              <w:jc w:val="center"/>
              <w:rPr>
                <w:rFonts w:ascii="Times New Roman" w:hAnsi="Times New Roman" w:cs="Times New Roman"/>
                <w:b/>
                <w:sz w:val="24"/>
                <w:szCs w:val="24"/>
              </w:rPr>
            </w:pPr>
            <w:r>
              <w:rPr>
                <w:rFonts w:ascii="Times New Roman" w:hAnsi="Times New Roman" w:cs="Times New Roman"/>
                <w:b/>
                <w:sz w:val="24"/>
                <w:szCs w:val="24"/>
              </w:rPr>
              <w:t xml:space="preserve">% of Students Answering </w:t>
            </w:r>
            <w:r w:rsidR="007E260F">
              <w:rPr>
                <w:rFonts w:ascii="Times New Roman" w:hAnsi="Times New Roman" w:cs="Times New Roman"/>
                <w:b/>
                <w:sz w:val="24"/>
                <w:szCs w:val="24"/>
              </w:rPr>
              <w:t>TOSLS Questions Correctly</w:t>
            </w:r>
          </w:p>
          <w:p w:rsidR="00E52E3C" w:rsidRPr="006710A7" w:rsidRDefault="0031380E" w:rsidP="00713A76">
            <w:pPr>
              <w:jc w:val="center"/>
              <w:rPr>
                <w:rFonts w:ascii="Times New Roman" w:hAnsi="Times New Roman" w:cs="Times New Roman"/>
                <w:b/>
                <w:sz w:val="24"/>
                <w:szCs w:val="24"/>
              </w:rPr>
            </w:pPr>
            <w:r>
              <w:rPr>
                <w:rFonts w:ascii="Times New Roman" w:hAnsi="Times New Roman" w:cs="Times New Roman"/>
                <w:b/>
                <w:sz w:val="24"/>
                <w:szCs w:val="24"/>
              </w:rPr>
              <w:t>(</w:t>
            </w:r>
            <w:r w:rsidR="00E52E3C">
              <w:rPr>
                <w:rFonts w:ascii="Times New Roman" w:hAnsi="Times New Roman" w:cs="Times New Roman"/>
                <w:b/>
                <w:sz w:val="24"/>
                <w:szCs w:val="24"/>
              </w:rPr>
              <w:t>Ave</w:t>
            </w:r>
            <w:r w:rsidR="007E260F">
              <w:rPr>
                <w:rFonts w:ascii="Times New Roman" w:hAnsi="Times New Roman" w:cs="Times New Roman"/>
                <w:b/>
                <w:sz w:val="24"/>
                <w:szCs w:val="24"/>
              </w:rPr>
              <w:t xml:space="preserve"> </w:t>
            </w:r>
            <w:r w:rsidR="00E52E3C" w:rsidRPr="00E52E3C">
              <w:rPr>
                <w:rFonts w:ascii="Times New Roman" w:hAnsi="Times New Roman" w:cs="Times New Roman"/>
                <w:b/>
                <w:sz w:val="24"/>
                <w:szCs w:val="24"/>
                <w:u w:val="single"/>
              </w:rPr>
              <w:t>+</w:t>
            </w:r>
            <w:r w:rsidR="007E260F">
              <w:rPr>
                <w:rFonts w:ascii="Times New Roman" w:hAnsi="Times New Roman" w:cs="Times New Roman"/>
                <w:b/>
                <w:sz w:val="24"/>
                <w:szCs w:val="24"/>
                <w:u w:val="single"/>
              </w:rPr>
              <w:t xml:space="preserve"> </w:t>
            </w:r>
            <w:r w:rsidR="00E52E3C">
              <w:rPr>
                <w:rFonts w:ascii="Times New Roman" w:hAnsi="Times New Roman" w:cs="Times New Roman"/>
                <w:b/>
                <w:sz w:val="24"/>
                <w:szCs w:val="24"/>
              </w:rPr>
              <w:t>S.D.</w:t>
            </w:r>
            <w:r>
              <w:rPr>
                <w:rFonts w:ascii="Times New Roman" w:hAnsi="Times New Roman" w:cs="Times New Roman"/>
                <w:b/>
                <w:sz w:val="24"/>
                <w:szCs w:val="24"/>
              </w:rPr>
              <w:t>)</w:t>
            </w:r>
          </w:p>
        </w:tc>
        <w:tc>
          <w:tcPr>
            <w:tcW w:w="2340" w:type="dxa"/>
            <w:shd w:val="clear" w:color="auto" w:fill="EEECE1" w:themeFill="background2"/>
          </w:tcPr>
          <w:p w:rsidR="00E52E3C" w:rsidRDefault="00DA09C7" w:rsidP="00DA09C7">
            <w:pPr>
              <w:jc w:val="center"/>
              <w:rPr>
                <w:rFonts w:ascii="Times New Roman" w:hAnsi="Times New Roman" w:cs="Times New Roman"/>
                <w:b/>
                <w:sz w:val="24"/>
                <w:szCs w:val="24"/>
              </w:rPr>
            </w:pPr>
            <w:r>
              <w:rPr>
                <w:rFonts w:ascii="Times New Roman" w:hAnsi="Times New Roman" w:cs="Times New Roman"/>
                <w:b/>
                <w:sz w:val="24"/>
                <w:szCs w:val="24"/>
              </w:rPr>
              <w:t xml:space="preserve">% of Students Scoring at Level 2 or Higher </w:t>
            </w:r>
            <w:r w:rsidR="007E260F">
              <w:rPr>
                <w:rFonts w:ascii="Times New Roman" w:hAnsi="Times New Roman" w:cs="Times New Roman"/>
                <w:b/>
                <w:sz w:val="24"/>
                <w:szCs w:val="24"/>
              </w:rPr>
              <w:t>on AACU Rubric</w:t>
            </w:r>
          </w:p>
        </w:tc>
      </w:tr>
      <w:tr w:rsidR="00E52E3C" w:rsidRPr="006710A7" w:rsidTr="00DA09C7">
        <w:tc>
          <w:tcPr>
            <w:tcW w:w="1188" w:type="dxa"/>
            <w:shd w:val="clear" w:color="auto" w:fill="auto"/>
          </w:tcPr>
          <w:p w:rsidR="00E52E3C" w:rsidRPr="006710A7" w:rsidRDefault="00E52E3C" w:rsidP="00713A76">
            <w:pPr>
              <w:rPr>
                <w:rFonts w:ascii="Times New Roman" w:hAnsi="Times New Roman" w:cs="Times New Roman"/>
                <w:sz w:val="24"/>
                <w:szCs w:val="24"/>
              </w:rPr>
            </w:pPr>
            <w:r>
              <w:rPr>
                <w:rFonts w:ascii="Times New Roman" w:hAnsi="Times New Roman" w:cs="Times New Roman"/>
                <w:sz w:val="24"/>
                <w:szCs w:val="24"/>
              </w:rPr>
              <w:t>BIO101</w:t>
            </w:r>
          </w:p>
        </w:tc>
        <w:tc>
          <w:tcPr>
            <w:tcW w:w="900" w:type="dxa"/>
          </w:tcPr>
          <w:p w:rsidR="00E52E3C" w:rsidRPr="006710A7" w:rsidRDefault="00764DA1" w:rsidP="00EF00E3">
            <w:pPr>
              <w:jc w:val="center"/>
              <w:rPr>
                <w:rFonts w:ascii="Times New Roman" w:hAnsi="Times New Roman" w:cs="Times New Roman"/>
                <w:sz w:val="24"/>
                <w:szCs w:val="24"/>
              </w:rPr>
            </w:pPr>
            <w:r>
              <w:rPr>
                <w:rFonts w:ascii="Times New Roman" w:hAnsi="Times New Roman" w:cs="Times New Roman"/>
                <w:sz w:val="24"/>
                <w:szCs w:val="24"/>
              </w:rPr>
              <w:t>45</w:t>
            </w:r>
          </w:p>
        </w:tc>
        <w:tc>
          <w:tcPr>
            <w:tcW w:w="2160" w:type="dxa"/>
            <w:shd w:val="clear" w:color="auto" w:fill="auto"/>
          </w:tcPr>
          <w:p w:rsidR="00E52E3C" w:rsidRPr="006710A7" w:rsidRDefault="00DA09C7" w:rsidP="00DA09C7">
            <w:pPr>
              <w:jc w:val="center"/>
              <w:rPr>
                <w:rFonts w:ascii="Times New Roman" w:hAnsi="Times New Roman" w:cs="Times New Roman"/>
                <w:sz w:val="24"/>
                <w:szCs w:val="24"/>
              </w:rPr>
            </w:pPr>
            <w:r>
              <w:rPr>
                <w:rFonts w:ascii="Times New Roman" w:hAnsi="Times New Roman" w:cs="Times New Roman"/>
                <w:sz w:val="24"/>
                <w:szCs w:val="24"/>
              </w:rPr>
              <w:t>73</w:t>
            </w:r>
            <w:r w:rsidR="00EF00E3">
              <w:rPr>
                <w:rFonts w:ascii="Times New Roman" w:hAnsi="Times New Roman" w:cs="Times New Roman"/>
                <w:sz w:val="24"/>
                <w:szCs w:val="24"/>
              </w:rPr>
              <w:t xml:space="preserve"> </w:t>
            </w:r>
            <w:r w:rsidR="00EF00E3" w:rsidRPr="00EF00E3">
              <w:rPr>
                <w:rFonts w:ascii="Times New Roman" w:hAnsi="Times New Roman" w:cs="Times New Roman"/>
                <w:sz w:val="24"/>
                <w:szCs w:val="24"/>
                <w:u w:val="single"/>
              </w:rPr>
              <w:t>+</w:t>
            </w:r>
            <w:r w:rsidR="00EF00E3">
              <w:rPr>
                <w:rFonts w:ascii="Times New Roman" w:hAnsi="Times New Roman" w:cs="Times New Roman"/>
                <w:sz w:val="24"/>
                <w:szCs w:val="24"/>
                <w:u w:val="single"/>
              </w:rPr>
              <w:t xml:space="preserve"> </w:t>
            </w:r>
            <w:r>
              <w:rPr>
                <w:rFonts w:ascii="Times New Roman" w:hAnsi="Times New Roman" w:cs="Times New Roman"/>
                <w:sz w:val="24"/>
                <w:szCs w:val="24"/>
              </w:rPr>
              <w:t>15</w:t>
            </w:r>
          </w:p>
        </w:tc>
        <w:tc>
          <w:tcPr>
            <w:tcW w:w="2340" w:type="dxa"/>
          </w:tcPr>
          <w:p w:rsidR="00E52E3C" w:rsidRPr="006710A7" w:rsidRDefault="00DA09C7" w:rsidP="00713A76">
            <w:pPr>
              <w:jc w:val="center"/>
              <w:rPr>
                <w:rFonts w:ascii="Times New Roman" w:hAnsi="Times New Roman" w:cs="Times New Roman"/>
                <w:sz w:val="24"/>
                <w:szCs w:val="24"/>
              </w:rPr>
            </w:pPr>
            <w:r>
              <w:rPr>
                <w:rFonts w:ascii="Times New Roman" w:hAnsi="Times New Roman" w:cs="Times New Roman"/>
                <w:sz w:val="24"/>
                <w:szCs w:val="24"/>
              </w:rPr>
              <w:t>NA</w:t>
            </w:r>
          </w:p>
        </w:tc>
      </w:tr>
      <w:tr w:rsidR="00E52E3C" w:rsidRPr="006710A7" w:rsidTr="00DA09C7">
        <w:tc>
          <w:tcPr>
            <w:tcW w:w="1188" w:type="dxa"/>
            <w:shd w:val="clear" w:color="auto" w:fill="auto"/>
          </w:tcPr>
          <w:p w:rsidR="00E52E3C" w:rsidRPr="006710A7" w:rsidRDefault="00E52E3C" w:rsidP="00713A76">
            <w:pPr>
              <w:rPr>
                <w:rFonts w:ascii="Times New Roman" w:hAnsi="Times New Roman" w:cs="Times New Roman"/>
                <w:sz w:val="24"/>
                <w:szCs w:val="24"/>
              </w:rPr>
            </w:pPr>
            <w:r>
              <w:rPr>
                <w:rFonts w:ascii="Times New Roman" w:hAnsi="Times New Roman" w:cs="Times New Roman"/>
                <w:sz w:val="24"/>
                <w:szCs w:val="24"/>
              </w:rPr>
              <w:t>BIO103</w:t>
            </w:r>
          </w:p>
        </w:tc>
        <w:tc>
          <w:tcPr>
            <w:tcW w:w="900" w:type="dxa"/>
          </w:tcPr>
          <w:p w:rsidR="00E52E3C" w:rsidRPr="006710A7" w:rsidRDefault="008620D9" w:rsidP="00713A76">
            <w:pPr>
              <w:jc w:val="center"/>
              <w:rPr>
                <w:rFonts w:ascii="Times New Roman" w:hAnsi="Times New Roman" w:cs="Times New Roman"/>
                <w:sz w:val="24"/>
                <w:szCs w:val="24"/>
              </w:rPr>
            </w:pPr>
            <w:r>
              <w:rPr>
                <w:rFonts w:ascii="Times New Roman" w:hAnsi="Times New Roman" w:cs="Times New Roman"/>
                <w:sz w:val="24"/>
                <w:szCs w:val="24"/>
              </w:rPr>
              <w:t>48</w:t>
            </w:r>
          </w:p>
        </w:tc>
        <w:tc>
          <w:tcPr>
            <w:tcW w:w="2160" w:type="dxa"/>
            <w:shd w:val="clear" w:color="auto" w:fill="auto"/>
          </w:tcPr>
          <w:p w:rsidR="00E52E3C" w:rsidRPr="006710A7" w:rsidRDefault="00DA09C7" w:rsidP="00713A76">
            <w:pPr>
              <w:jc w:val="center"/>
              <w:rPr>
                <w:rFonts w:ascii="Times New Roman" w:hAnsi="Times New Roman" w:cs="Times New Roman"/>
                <w:sz w:val="24"/>
                <w:szCs w:val="24"/>
              </w:rPr>
            </w:pPr>
            <w:r>
              <w:rPr>
                <w:rFonts w:ascii="Times New Roman" w:hAnsi="Times New Roman" w:cs="Times New Roman"/>
                <w:sz w:val="24"/>
                <w:szCs w:val="24"/>
              </w:rPr>
              <w:t xml:space="preserve">73 </w:t>
            </w:r>
            <w:r w:rsidRPr="00EF00E3">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14</w:t>
            </w:r>
          </w:p>
        </w:tc>
        <w:tc>
          <w:tcPr>
            <w:tcW w:w="2340" w:type="dxa"/>
          </w:tcPr>
          <w:p w:rsidR="00E52E3C" w:rsidRPr="006710A7" w:rsidRDefault="00DA09C7" w:rsidP="00713A76">
            <w:pPr>
              <w:jc w:val="center"/>
              <w:rPr>
                <w:rFonts w:ascii="Times New Roman" w:hAnsi="Times New Roman" w:cs="Times New Roman"/>
                <w:sz w:val="24"/>
                <w:szCs w:val="24"/>
              </w:rPr>
            </w:pPr>
            <w:r>
              <w:rPr>
                <w:rFonts w:ascii="Times New Roman" w:hAnsi="Times New Roman" w:cs="Times New Roman"/>
                <w:sz w:val="24"/>
                <w:szCs w:val="24"/>
              </w:rPr>
              <w:t>NA</w:t>
            </w:r>
          </w:p>
        </w:tc>
      </w:tr>
      <w:tr w:rsidR="00E52E3C" w:rsidRPr="006710A7" w:rsidTr="00DA09C7">
        <w:tc>
          <w:tcPr>
            <w:tcW w:w="1188" w:type="dxa"/>
            <w:shd w:val="clear" w:color="auto" w:fill="auto"/>
          </w:tcPr>
          <w:p w:rsidR="00E52E3C" w:rsidRPr="006710A7" w:rsidRDefault="00E52E3C" w:rsidP="00713A76">
            <w:pPr>
              <w:rPr>
                <w:rFonts w:ascii="Times New Roman" w:hAnsi="Times New Roman" w:cs="Times New Roman"/>
                <w:sz w:val="24"/>
                <w:szCs w:val="24"/>
              </w:rPr>
            </w:pPr>
            <w:r>
              <w:rPr>
                <w:rFonts w:ascii="Times New Roman" w:hAnsi="Times New Roman" w:cs="Times New Roman"/>
                <w:sz w:val="24"/>
                <w:szCs w:val="24"/>
              </w:rPr>
              <w:t>BIO105</w:t>
            </w:r>
          </w:p>
        </w:tc>
        <w:tc>
          <w:tcPr>
            <w:tcW w:w="900" w:type="dxa"/>
          </w:tcPr>
          <w:p w:rsidR="00E52E3C" w:rsidRPr="006710A7" w:rsidRDefault="00003996" w:rsidP="00713A76">
            <w:pPr>
              <w:jc w:val="center"/>
              <w:rPr>
                <w:rFonts w:ascii="Times New Roman" w:hAnsi="Times New Roman" w:cs="Times New Roman"/>
                <w:sz w:val="24"/>
                <w:szCs w:val="24"/>
              </w:rPr>
            </w:pPr>
            <w:r>
              <w:rPr>
                <w:rFonts w:ascii="Times New Roman" w:hAnsi="Times New Roman" w:cs="Times New Roman"/>
                <w:sz w:val="24"/>
                <w:szCs w:val="24"/>
              </w:rPr>
              <w:t>47</w:t>
            </w:r>
          </w:p>
        </w:tc>
        <w:tc>
          <w:tcPr>
            <w:tcW w:w="2160" w:type="dxa"/>
            <w:shd w:val="clear" w:color="auto" w:fill="auto"/>
          </w:tcPr>
          <w:p w:rsidR="00E52E3C" w:rsidRPr="006710A7" w:rsidRDefault="00DA09C7" w:rsidP="00DA09C7">
            <w:pPr>
              <w:jc w:val="center"/>
              <w:rPr>
                <w:rFonts w:ascii="Times New Roman" w:hAnsi="Times New Roman" w:cs="Times New Roman"/>
                <w:sz w:val="24"/>
                <w:szCs w:val="24"/>
              </w:rPr>
            </w:pPr>
            <w:r>
              <w:rPr>
                <w:rFonts w:ascii="Times New Roman" w:hAnsi="Times New Roman" w:cs="Times New Roman"/>
                <w:sz w:val="24"/>
                <w:szCs w:val="24"/>
              </w:rPr>
              <w:t>75</w:t>
            </w:r>
            <w:r w:rsidR="00EF00E3">
              <w:rPr>
                <w:rFonts w:ascii="Times New Roman" w:hAnsi="Times New Roman" w:cs="Times New Roman"/>
                <w:sz w:val="24"/>
                <w:szCs w:val="24"/>
              </w:rPr>
              <w:t xml:space="preserve"> </w:t>
            </w:r>
            <w:r w:rsidR="00EF00E3" w:rsidRPr="00EF00E3">
              <w:rPr>
                <w:rFonts w:ascii="Times New Roman" w:hAnsi="Times New Roman" w:cs="Times New Roman"/>
                <w:sz w:val="24"/>
                <w:szCs w:val="24"/>
                <w:u w:val="single"/>
              </w:rPr>
              <w:t>+</w:t>
            </w:r>
            <w:r w:rsidR="00EF00E3">
              <w:rPr>
                <w:rFonts w:ascii="Times New Roman" w:hAnsi="Times New Roman" w:cs="Times New Roman"/>
                <w:sz w:val="24"/>
                <w:szCs w:val="24"/>
                <w:u w:val="single"/>
              </w:rPr>
              <w:t xml:space="preserve"> </w:t>
            </w:r>
            <w:r>
              <w:rPr>
                <w:rFonts w:ascii="Times New Roman" w:hAnsi="Times New Roman" w:cs="Times New Roman"/>
                <w:sz w:val="24"/>
                <w:szCs w:val="24"/>
              </w:rPr>
              <w:t>16</w:t>
            </w:r>
          </w:p>
        </w:tc>
        <w:tc>
          <w:tcPr>
            <w:tcW w:w="2340" w:type="dxa"/>
          </w:tcPr>
          <w:p w:rsidR="00E52E3C" w:rsidRPr="006710A7" w:rsidRDefault="00DA09C7" w:rsidP="00713A76">
            <w:pPr>
              <w:jc w:val="center"/>
              <w:rPr>
                <w:rFonts w:ascii="Times New Roman" w:hAnsi="Times New Roman" w:cs="Times New Roman"/>
                <w:sz w:val="24"/>
                <w:szCs w:val="24"/>
              </w:rPr>
            </w:pPr>
            <w:r>
              <w:rPr>
                <w:rFonts w:ascii="Times New Roman" w:hAnsi="Times New Roman" w:cs="Times New Roman"/>
                <w:sz w:val="24"/>
                <w:szCs w:val="24"/>
              </w:rPr>
              <w:t>NA</w:t>
            </w:r>
          </w:p>
        </w:tc>
      </w:tr>
      <w:tr w:rsidR="00E52E3C" w:rsidRPr="006710A7" w:rsidTr="00DA09C7">
        <w:tc>
          <w:tcPr>
            <w:tcW w:w="1188" w:type="dxa"/>
            <w:shd w:val="clear" w:color="auto" w:fill="auto"/>
          </w:tcPr>
          <w:p w:rsidR="00E52E3C" w:rsidRPr="006710A7" w:rsidRDefault="00E52E3C" w:rsidP="00713A76">
            <w:pPr>
              <w:rPr>
                <w:rFonts w:ascii="Times New Roman" w:hAnsi="Times New Roman" w:cs="Times New Roman"/>
                <w:sz w:val="24"/>
                <w:szCs w:val="24"/>
              </w:rPr>
            </w:pPr>
            <w:r>
              <w:rPr>
                <w:rFonts w:ascii="Times New Roman" w:hAnsi="Times New Roman" w:cs="Times New Roman"/>
                <w:sz w:val="24"/>
                <w:szCs w:val="24"/>
              </w:rPr>
              <w:t>BIO130</w:t>
            </w:r>
          </w:p>
        </w:tc>
        <w:tc>
          <w:tcPr>
            <w:tcW w:w="900" w:type="dxa"/>
          </w:tcPr>
          <w:p w:rsidR="00E52E3C" w:rsidRPr="006710A7" w:rsidRDefault="00B34CDF" w:rsidP="00713A76">
            <w:pPr>
              <w:jc w:val="center"/>
              <w:rPr>
                <w:rFonts w:ascii="Times New Roman" w:hAnsi="Times New Roman" w:cs="Times New Roman"/>
                <w:sz w:val="24"/>
                <w:szCs w:val="24"/>
              </w:rPr>
            </w:pPr>
            <w:r>
              <w:rPr>
                <w:rFonts w:ascii="Times New Roman" w:hAnsi="Times New Roman" w:cs="Times New Roman"/>
                <w:sz w:val="24"/>
                <w:szCs w:val="24"/>
              </w:rPr>
              <w:t>51</w:t>
            </w:r>
          </w:p>
        </w:tc>
        <w:tc>
          <w:tcPr>
            <w:tcW w:w="2160" w:type="dxa"/>
            <w:shd w:val="clear" w:color="auto" w:fill="auto"/>
          </w:tcPr>
          <w:p w:rsidR="00E52E3C" w:rsidRPr="006710A7" w:rsidRDefault="00DA09C7" w:rsidP="00EF00E3">
            <w:pPr>
              <w:jc w:val="center"/>
              <w:rPr>
                <w:rFonts w:ascii="Times New Roman" w:hAnsi="Times New Roman" w:cs="Times New Roman"/>
                <w:sz w:val="24"/>
                <w:szCs w:val="24"/>
              </w:rPr>
            </w:pPr>
            <w:r>
              <w:rPr>
                <w:rFonts w:ascii="Times New Roman" w:hAnsi="Times New Roman" w:cs="Times New Roman"/>
                <w:sz w:val="24"/>
                <w:szCs w:val="24"/>
              </w:rPr>
              <w:t>NA</w:t>
            </w:r>
          </w:p>
        </w:tc>
        <w:tc>
          <w:tcPr>
            <w:tcW w:w="2340" w:type="dxa"/>
          </w:tcPr>
          <w:p w:rsidR="00E52E3C" w:rsidRPr="006710A7" w:rsidRDefault="007E260F" w:rsidP="00713A76">
            <w:pPr>
              <w:jc w:val="center"/>
              <w:rPr>
                <w:rFonts w:ascii="Times New Roman" w:hAnsi="Times New Roman" w:cs="Times New Roman"/>
                <w:sz w:val="24"/>
                <w:szCs w:val="24"/>
              </w:rPr>
            </w:pPr>
            <w:r>
              <w:rPr>
                <w:rFonts w:ascii="Times New Roman" w:hAnsi="Times New Roman" w:cs="Times New Roman"/>
                <w:sz w:val="24"/>
                <w:szCs w:val="24"/>
              </w:rPr>
              <w:t>71%</w:t>
            </w:r>
          </w:p>
        </w:tc>
      </w:tr>
      <w:tr w:rsidR="00E52E3C" w:rsidRPr="006710A7" w:rsidTr="00DA09C7">
        <w:tc>
          <w:tcPr>
            <w:tcW w:w="1188" w:type="dxa"/>
            <w:shd w:val="clear" w:color="auto" w:fill="auto"/>
          </w:tcPr>
          <w:p w:rsidR="00E52E3C" w:rsidRPr="006710A7" w:rsidRDefault="00DF2D88" w:rsidP="00713A76">
            <w:pPr>
              <w:rPr>
                <w:rFonts w:ascii="Times New Roman" w:hAnsi="Times New Roman" w:cs="Times New Roman"/>
                <w:sz w:val="24"/>
                <w:szCs w:val="24"/>
              </w:rPr>
            </w:pPr>
            <w:r>
              <w:rPr>
                <w:rFonts w:ascii="Times New Roman" w:hAnsi="Times New Roman" w:cs="Times New Roman"/>
                <w:sz w:val="24"/>
                <w:szCs w:val="24"/>
              </w:rPr>
              <w:t>B</w:t>
            </w:r>
            <w:r w:rsidR="00E52E3C">
              <w:rPr>
                <w:rFonts w:ascii="Times New Roman" w:hAnsi="Times New Roman" w:cs="Times New Roman"/>
                <w:sz w:val="24"/>
                <w:szCs w:val="24"/>
              </w:rPr>
              <w:t>IO210</w:t>
            </w:r>
          </w:p>
        </w:tc>
        <w:tc>
          <w:tcPr>
            <w:tcW w:w="900" w:type="dxa"/>
          </w:tcPr>
          <w:p w:rsidR="00E52E3C" w:rsidRPr="006710A7" w:rsidRDefault="00003996" w:rsidP="00713A76">
            <w:pPr>
              <w:jc w:val="center"/>
              <w:rPr>
                <w:rFonts w:ascii="Times New Roman" w:hAnsi="Times New Roman" w:cs="Times New Roman"/>
                <w:sz w:val="24"/>
                <w:szCs w:val="24"/>
              </w:rPr>
            </w:pPr>
            <w:r>
              <w:rPr>
                <w:rFonts w:ascii="Times New Roman" w:hAnsi="Times New Roman" w:cs="Times New Roman"/>
                <w:sz w:val="24"/>
                <w:szCs w:val="24"/>
              </w:rPr>
              <w:t>98</w:t>
            </w:r>
          </w:p>
        </w:tc>
        <w:tc>
          <w:tcPr>
            <w:tcW w:w="2160" w:type="dxa"/>
            <w:shd w:val="clear" w:color="auto" w:fill="auto"/>
          </w:tcPr>
          <w:p w:rsidR="00E52E3C" w:rsidRPr="006710A7" w:rsidRDefault="00003996" w:rsidP="00DA09C7">
            <w:pPr>
              <w:jc w:val="center"/>
              <w:rPr>
                <w:rFonts w:ascii="Times New Roman" w:hAnsi="Times New Roman" w:cs="Times New Roman"/>
                <w:sz w:val="24"/>
                <w:szCs w:val="24"/>
              </w:rPr>
            </w:pPr>
            <w:r>
              <w:rPr>
                <w:rFonts w:ascii="Times New Roman" w:hAnsi="Times New Roman" w:cs="Times New Roman"/>
                <w:sz w:val="24"/>
                <w:szCs w:val="24"/>
              </w:rPr>
              <w:t>80</w:t>
            </w:r>
            <w:r w:rsidR="00EF00E3">
              <w:rPr>
                <w:rFonts w:ascii="Times New Roman" w:hAnsi="Times New Roman" w:cs="Times New Roman"/>
                <w:sz w:val="24"/>
                <w:szCs w:val="24"/>
              </w:rPr>
              <w:t xml:space="preserve"> </w:t>
            </w:r>
            <w:r w:rsidR="00EF00E3" w:rsidRPr="00EF00E3">
              <w:rPr>
                <w:rFonts w:ascii="Times New Roman" w:hAnsi="Times New Roman" w:cs="Times New Roman"/>
                <w:sz w:val="24"/>
                <w:szCs w:val="24"/>
                <w:u w:val="single"/>
              </w:rPr>
              <w:t>+</w:t>
            </w:r>
            <w:r w:rsidR="00EF00E3">
              <w:rPr>
                <w:rFonts w:ascii="Times New Roman" w:hAnsi="Times New Roman" w:cs="Times New Roman"/>
                <w:sz w:val="24"/>
                <w:szCs w:val="24"/>
                <w:u w:val="single"/>
              </w:rPr>
              <w:t xml:space="preserve"> </w:t>
            </w:r>
            <w:r>
              <w:rPr>
                <w:rFonts w:ascii="Times New Roman" w:hAnsi="Times New Roman" w:cs="Times New Roman"/>
                <w:sz w:val="24"/>
                <w:szCs w:val="24"/>
              </w:rPr>
              <w:t>16</w:t>
            </w:r>
          </w:p>
        </w:tc>
        <w:tc>
          <w:tcPr>
            <w:tcW w:w="2340" w:type="dxa"/>
          </w:tcPr>
          <w:p w:rsidR="00E52E3C" w:rsidRPr="006710A7" w:rsidRDefault="00DA09C7" w:rsidP="00713A76">
            <w:pPr>
              <w:jc w:val="center"/>
              <w:rPr>
                <w:rFonts w:ascii="Times New Roman" w:hAnsi="Times New Roman" w:cs="Times New Roman"/>
                <w:sz w:val="24"/>
                <w:szCs w:val="24"/>
              </w:rPr>
            </w:pPr>
            <w:r>
              <w:rPr>
                <w:rFonts w:ascii="Times New Roman" w:hAnsi="Times New Roman" w:cs="Times New Roman"/>
                <w:sz w:val="24"/>
                <w:szCs w:val="24"/>
              </w:rPr>
              <w:t>NA</w:t>
            </w:r>
          </w:p>
        </w:tc>
      </w:tr>
      <w:tr w:rsidR="00E52E3C" w:rsidRPr="006710A7" w:rsidTr="00DA09C7">
        <w:tc>
          <w:tcPr>
            <w:tcW w:w="1188" w:type="dxa"/>
            <w:shd w:val="clear" w:color="auto" w:fill="auto"/>
          </w:tcPr>
          <w:p w:rsidR="00E52E3C" w:rsidRDefault="00E52E3C" w:rsidP="00713A76">
            <w:pPr>
              <w:rPr>
                <w:rFonts w:ascii="Times New Roman" w:hAnsi="Times New Roman" w:cs="Times New Roman"/>
                <w:sz w:val="24"/>
                <w:szCs w:val="24"/>
              </w:rPr>
            </w:pPr>
            <w:r>
              <w:rPr>
                <w:rFonts w:ascii="Times New Roman" w:hAnsi="Times New Roman" w:cs="Times New Roman"/>
                <w:sz w:val="24"/>
                <w:szCs w:val="24"/>
              </w:rPr>
              <w:t>BIO211</w:t>
            </w:r>
          </w:p>
        </w:tc>
        <w:tc>
          <w:tcPr>
            <w:tcW w:w="900" w:type="dxa"/>
          </w:tcPr>
          <w:p w:rsidR="00E52E3C" w:rsidRDefault="002B02C1" w:rsidP="00713A76">
            <w:pPr>
              <w:jc w:val="center"/>
              <w:rPr>
                <w:rFonts w:ascii="Times New Roman" w:hAnsi="Times New Roman" w:cs="Times New Roman"/>
                <w:sz w:val="24"/>
                <w:szCs w:val="24"/>
              </w:rPr>
            </w:pPr>
            <w:r>
              <w:rPr>
                <w:rFonts w:ascii="Times New Roman" w:hAnsi="Times New Roman" w:cs="Times New Roman"/>
                <w:sz w:val="24"/>
                <w:szCs w:val="24"/>
              </w:rPr>
              <w:t>44</w:t>
            </w:r>
          </w:p>
        </w:tc>
        <w:tc>
          <w:tcPr>
            <w:tcW w:w="2160" w:type="dxa"/>
            <w:shd w:val="clear" w:color="auto" w:fill="auto"/>
          </w:tcPr>
          <w:p w:rsidR="00E52E3C" w:rsidRPr="006710A7" w:rsidRDefault="002B02C1" w:rsidP="00713A76">
            <w:pPr>
              <w:jc w:val="center"/>
              <w:rPr>
                <w:rFonts w:ascii="Times New Roman" w:hAnsi="Times New Roman" w:cs="Times New Roman"/>
                <w:sz w:val="24"/>
                <w:szCs w:val="24"/>
              </w:rPr>
            </w:pPr>
            <w:r>
              <w:rPr>
                <w:rFonts w:ascii="Times New Roman" w:hAnsi="Times New Roman" w:cs="Times New Roman"/>
                <w:sz w:val="24"/>
                <w:szCs w:val="24"/>
              </w:rPr>
              <w:t xml:space="preserve">75 </w:t>
            </w:r>
            <w:r w:rsidRPr="00EF00E3">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10</w:t>
            </w:r>
          </w:p>
        </w:tc>
        <w:tc>
          <w:tcPr>
            <w:tcW w:w="2340" w:type="dxa"/>
          </w:tcPr>
          <w:p w:rsidR="00E52E3C" w:rsidRPr="006710A7" w:rsidRDefault="00DA09C7" w:rsidP="00713A76">
            <w:pPr>
              <w:jc w:val="center"/>
              <w:rPr>
                <w:rFonts w:ascii="Times New Roman" w:hAnsi="Times New Roman" w:cs="Times New Roman"/>
                <w:sz w:val="24"/>
                <w:szCs w:val="24"/>
              </w:rPr>
            </w:pPr>
            <w:r>
              <w:rPr>
                <w:rFonts w:ascii="Times New Roman" w:hAnsi="Times New Roman" w:cs="Times New Roman"/>
                <w:sz w:val="24"/>
                <w:szCs w:val="24"/>
              </w:rPr>
              <w:t>NA</w:t>
            </w:r>
          </w:p>
        </w:tc>
      </w:tr>
    </w:tbl>
    <w:p w:rsidR="00E52E3C" w:rsidRPr="006710A7" w:rsidRDefault="00E52E3C" w:rsidP="00E52E3C">
      <w:pPr>
        <w:rPr>
          <w:rFonts w:ascii="Times New Roman" w:hAnsi="Times New Roman" w:cs="Times New Roman"/>
          <w:b/>
          <w:sz w:val="24"/>
          <w:szCs w:val="24"/>
        </w:rPr>
      </w:pPr>
    </w:p>
    <w:p w:rsidR="00DF2D88" w:rsidRPr="0031380E" w:rsidRDefault="00E52E3C" w:rsidP="00E52E3C">
      <w:pPr>
        <w:rPr>
          <w:rFonts w:ascii="Times New Roman" w:hAnsi="Times New Roman" w:cs="Times New Roman"/>
          <w:sz w:val="24"/>
          <w:szCs w:val="24"/>
        </w:rPr>
      </w:pPr>
      <w:r w:rsidRPr="006710A7">
        <w:rPr>
          <w:rFonts w:ascii="Times New Roman" w:hAnsi="Times New Roman" w:cs="Times New Roman"/>
          <w:b/>
          <w:sz w:val="24"/>
          <w:szCs w:val="24"/>
        </w:rPr>
        <w:t>Conclusions Drawn from Data:</w:t>
      </w:r>
      <w:r w:rsidR="00DF2D88">
        <w:rPr>
          <w:rFonts w:ascii="Times New Roman" w:hAnsi="Times New Roman" w:cs="Times New Roman"/>
          <w:b/>
          <w:sz w:val="24"/>
          <w:szCs w:val="24"/>
        </w:rPr>
        <w:t xml:space="preserve">  </w:t>
      </w:r>
      <w:r w:rsidR="007E260F">
        <w:rPr>
          <w:rFonts w:ascii="Times New Roman" w:hAnsi="Times New Roman" w:cs="Times New Roman"/>
          <w:sz w:val="24"/>
          <w:szCs w:val="24"/>
        </w:rPr>
        <w:t>The</w:t>
      </w:r>
      <w:r w:rsidR="0031380E">
        <w:rPr>
          <w:rFonts w:ascii="Times New Roman" w:hAnsi="Times New Roman" w:cs="Times New Roman"/>
          <w:sz w:val="24"/>
          <w:szCs w:val="24"/>
        </w:rPr>
        <w:t xml:space="preserve"> students in the various GE laboratory courses are meeting the criteria for critical thinking.</w:t>
      </w:r>
    </w:p>
    <w:p w:rsidR="00DF2D88" w:rsidRPr="0031380E" w:rsidRDefault="00E52E3C" w:rsidP="00BD0418">
      <w:pPr>
        <w:contextualSpacing/>
        <w:rPr>
          <w:rFonts w:ascii="Times New Roman" w:hAnsi="Times New Roman" w:cs="Times New Roman"/>
          <w:sz w:val="24"/>
          <w:szCs w:val="24"/>
        </w:rPr>
      </w:pPr>
      <w:r w:rsidRPr="006710A7">
        <w:rPr>
          <w:rFonts w:ascii="Times New Roman" w:hAnsi="Times New Roman" w:cs="Times New Roman"/>
          <w:b/>
          <w:sz w:val="24"/>
          <w:szCs w:val="24"/>
        </w:rPr>
        <w:t>Changes to be Made Based on Data:</w:t>
      </w:r>
      <w:r w:rsidR="00DF2D88">
        <w:rPr>
          <w:rFonts w:ascii="Times New Roman" w:hAnsi="Times New Roman" w:cs="Times New Roman"/>
          <w:b/>
          <w:sz w:val="24"/>
          <w:szCs w:val="24"/>
        </w:rPr>
        <w:t xml:space="preserve">  </w:t>
      </w:r>
      <w:r w:rsidR="0031380E">
        <w:rPr>
          <w:rFonts w:ascii="Times New Roman" w:hAnsi="Times New Roman" w:cs="Times New Roman"/>
          <w:sz w:val="24"/>
          <w:szCs w:val="24"/>
        </w:rPr>
        <w:t xml:space="preserve">This is the first year we have used questions from the TOSLS exam, and we are quite pleased with the outcome.  We will continue to use these questions for summative assessment in our </w:t>
      </w:r>
      <w:r w:rsidR="00B13530">
        <w:rPr>
          <w:rFonts w:ascii="Times New Roman" w:hAnsi="Times New Roman" w:cs="Times New Roman"/>
          <w:sz w:val="24"/>
          <w:szCs w:val="24"/>
        </w:rPr>
        <w:t xml:space="preserve">GE </w:t>
      </w:r>
      <w:r w:rsidR="0031380E">
        <w:rPr>
          <w:rFonts w:ascii="Times New Roman" w:hAnsi="Times New Roman" w:cs="Times New Roman"/>
          <w:sz w:val="24"/>
          <w:szCs w:val="24"/>
        </w:rPr>
        <w:t>courses.</w:t>
      </w:r>
    </w:p>
    <w:p w:rsidR="00F01542" w:rsidRPr="00DF2D88" w:rsidRDefault="00F01542" w:rsidP="00BD0418">
      <w:pPr>
        <w:contextualSpacing/>
        <w:rPr>
          <w:rFonts w:ascii="Times New Roman" w:hAnsi="Times New Roman" w:cs="Times New Roman"/>
          <w:sz w:val="24"/>
          <w:szCs w:val="24"/>
        </w:rPr>
      </w:pPr>
    </w:p>
    <w:p w:rsidR="00DA09C7" w:rsidRDefault="00861DCC" w:rsidP="00BD0418">
      <w:pPr>
        <w:contextualSpacing/>
        <w:rPr>
          <w:rFonts w:ascii="Times New Roman" w:hAnsi="Times New Roman" w:cs="Times New Roman"/>
          <w:b/>
          <w:sz w:val="24"/>
          <w:szCs w:val="24"/>
        </w:rPr>
      </w:pPr>
      <w:r>
        <w:rPr>
          <w:rFonts w:ascii="Times New Roman" w:hAnsi="Times New Roman" w:cs="Times New Roman"/>
          <w:b/>
          <w:sz w:val="24"/>
          <w:szCs w:val="24"/>
        </w:rPr>
        <w:t>Rubric</w:t>
      </w:r>
      <w:r w:rsidR="00D46AA1" w:rsidRPr="00D16D55">
        <w:rPr>
          <w:rFonts w:ascii="Times New Roman" w:hAnsi="Times New Roman" w:cs="Times New Roman"/>
          <w:b/>
          <w:sz w:val="24"/>
          <w:szCs w:val="24"/>
        </w:rPr>
        <w:t xml:space="preserve">:  </w:t>
      </w:r>
    </w:p>
    <w:p w:rsidR="00DA09C7" w:rsidRDefault="00DA09C7" w:rsidP="00DA09C7">
      <w:pPr>
        <w:pStyle w:val="ListParagraph"/>
        <w:numPr>
          <w:ilvl w:val="0"/>
          <w:numId w:val="9"/>
        </w:numPr>
        <w:rPr>
          <w:rFonts w:ascii="Times New Roman" w:hAnsi="Times New Roman" w:cs="Times New Roman"/>
          <w:sz w:val="24"/>
          <w:szCs w:val="24"/>
        </w:rPr>
      </w:pPr>
      <w:proofErr w:type="spellStart"/>
      <w:r w:rsidRPr="00DA09C7">
        <w:rPr>
          <w:rFonts w:ascii="Times New Roman" w:hAnsi="Times New Roman" w:cs="Times New Roman"/>
          <w:sz w:val="24"/>
          <w:szCs w:val="24"/>
        </w:rPr>
        <w:t>Gormally</w:t>
      </w:r>
      <w:proofErr w:type="spellEnd"/>
      <w:r w:rsidRPr="00DA09C7">
        <w:rPr>
          <w:rFonts w:ascii="Times New Roman" w:hAnsi="Times New Roman" w:cs="Times New Roman"/>
          <w:sz w:val="24"/>
          <w:szCs w:val="24"/>
        </w:rPr>
        <w:t>, C., Brickman, P., and Lutz, M. “Developing a Test of Scientific Literacy Skills (TOSLS): Measuring Undergraduates’ Evaluation of Scientific Information and Arguments.” C.B. E. Life Science Education 11(4): 364–377 (2012).</w:t>
      </w:r>
    </w:p>
    <w:p w:rsidR="00DA09C7" w:rsidRDefault="00DA09C7" w:rsidP="00DA09C7">
      <w:pPr>
        <w:pStyle w:val="ListParagraph"/>
        <w:rPr>
          <w:rFonts w:ascii="Times New Roman" w:hAnsi="Times New Roman" w:cs="Times New Roman"/>
          <w:sz w:val="24"/>
          <w:szCs w:val="24"/>
        </w:rPr>
      </w:pPr>
      <w:r>
        <w:rPr>
          <w:rFonts w:ascii="Times New Roman" w:hAnsi="Times New Roman" w:cs="Times New Roman"/>
          <w:sz w:val="24"/>
          <w:szCs w:val="24"/>
        </w:rPr>
        <w:t>BIO101: Questions 1,</w:t>
      </w:r>
      <w:r w:rsidR="00577001">
        <w:rPr>
          <w:rFonts w:ascii="Times New Roman" w:hAnsi="Times New Roman" w:cs="Times New Roman"/>
          <w:sz w:val="24"/>
          <w:szCs w:val="24"/>
        </w:rPr>
        <w:t xml:space="preserve"> </w:t>
      </w:r>
      <w:r>
        <w:rPr>
          <w:rFonts w:ascii="Times New Roman" w:hAnsi="Times New Roman" w:cs="Times New Roman"/>
          <w:sz w:val="24"/>
          <w:szCs w:val="24"/>
        </w:rPr>
        <w:t>4,</w:t>
      </w:r>
      <w:r w:rsidR="00577001">
        <w:rPr>
          <w:rFonts w:ascii="Times New Roman" w:hAnsi="Times New Roman" w:cs="Times New Roman"/>
          <w:sz w:val="24"/>
          <w:szCs w:val="24"/>
        </w:rPr>
        <w:t xml:space="preserve"> </w:t>
      </w:r>
      <w:r>
        <w:rPr>
          <w:rFonts w:ascii="Times New Roman" w:hAnsi="Times New Roman" w:cs="Times New Roman"/>
          <w:sz w:val="24"/>
          <w:szCs w:val="24"/>
        </w:rPr>
        <w:t>6,</w:t>
      </w:r>
      <w:r w:rsidR="00577001">
        <w:rPr>
          <w:rFonts w:ascii="Times New Roman" w:hAnsi="Times New Roman" w:cs="Times New Roman"/>
          <w:sz w:val="24"/>
          <w:szCs w:val="24"/>
        </w:rPr>
        <w:t xml:space="preserve"> </w:t>
      </w:r>
      <w:r>
        <w:rPr>
          <w:rFonts w:ascii="Times New Roman" w:hAnsi="Times New Roman" w:cs="Times New Roman"/>
          <w:sz w:val="24"/>
          <w:szCs w:val="24"/>
        </w:rPr>
        <w:t>7,</w:t>
      </w:r>
      <w:r w:rsidR="00577001">
        <w:rPr>
          <w:rFonts w:ascii="Times New Roman" w:hAnsi="Times New Roman" w:cs="Times New Roman"/>
          <w:sz w:val="24"/>
          <w:szCs w:val="24"/>
        </w:rPr>
        <w:t xml:space="preserve"> </w:t>
      </w:r>
      <w:r>
        <w:rPr>
          <w:rFonts w:ascii="Times New Roman" w:hAnsi="Times New Roman" w:cs="Times New Roman"/>
          <w:sz w:val="24"/>
          <w:szCs w:val="24"/>
        </w:rPr>
        <w:t>8,</w:t>
      </w:r>
      <w:r w:rsidR="00577001">
        <w:rPr>
          <w:rFonts w:ascii="Times New Roman" w:hAnsi="Times New Roman" w:cs="Times New Roman"/>
          <w:sz w:val="24"/>
          <w:szCs w:val="24"/>
        </w:rPr>
        <w:t xml:space="preserve"> </w:t>
      </w:r>
      <w:r>
        <w:rPr>
          <w:rFonts w:ascii="Times New Roman" w:hAnsi="Times New Roman" w:cs="Times New Roman"/>
          <w:sz w:val="24"/>
          <w:szCs w:val="24"/>
        </w:rPr>
        <w:t>11,</w:t>
      </w:r>
      <w:r w:rsidR="00577001">
        <w:rPr>
          <w:rFonts w:ascii="Times New Roman" w:hAnsi="Times New Roman" w:cs="Times New Roman"/>
          <w:sz w:val="24"/>
          <w:szCs w:val="24"/>
        </w:rPr>
        <w:t xml:space="preserve"> </w:t>
      </w:r>
      <w:r>
        <w:rPr>
          <w:rFonts w:ascii="Times New Roman" w:hAnsi="Times New Roman" w:cs="Times New Roman"/>
          <w:sz w:val="24"/>
          <w:szCs w:val="24"/>
        </w:rPr>
        <w:t>13,</w:t>
      </w:r>
      <w:r w:rsidR="00577001">
        <w:rPr>
          <w:rFonts w:ascii="Times New Roman" w:hAnsi="Times New Roman" w:cs="Times New Roman"/>
          <w:sz w:val="24"/>
          <w:szCs w:val="24"/>
        </w:rPr>
        <w:t xml:space="preserve"> </w:t>
      </w:r>
      <w:r>
        <w:rPr>
          <w:rFonts w:ascii="Times New Roman" w:hAnsi="Times New Roman" w:cs="Times New Roman"/>
          <w:sz w:val="24"/>
          <w:szCs w:val="24"/>
        </w:rPr>
        <w:t>14,</w:t>
      </w:r>
      <w:r w:rsidR="00577001">
        <w:rPr>
          <w:rFonts w:ascii="Times New Roman" w:hAnsi="Times New Roman" w:cs="Times New Roman"/>
          <w:sz w:val="24"/>
          <w:szCs w:val="24"/>
        </w:rPr>
        <w:t xml:space="preserve"> </w:t>
      </w:r>
      <w:r>
        <w:rPr>
          <w:rFonts w:ascii="Times New Roman" w:hAnsi="Times New Roman" w:cs="Times New Roman"/>
          <w:sz w:val="24"/>
          <w:szCs w:val="24"/>
        </w:rPr>
        <w:t>18,</w:t>
      </w:r>
      <w:r w:rsidR="00577001">
        <w:rPr>
          <w:rFonts w:ascii="Times New Roman" w:hAnsi="Times New Roman" w:cs="Times New Roman"/>
          <w:sz w:val="24"/>
          <w:szCs w:val="24"/>
        </w:rPr>
        <w:t xml:space="preserve"> </w:t>
      </w:r>
      <w:r>
        <w:rPr>
          <w:rFonts w:ascii="Times New Roman" w:hAnsi="Times New Roman" w:cs="Times New Roman"/>
          <w:sz w:val="24"/>
          <w:szCs w:val="24"/>
        </w:rPr>
        <w:t>28</w:t>
      </w:r>
    </w:p>
    <w:p w:rsidR="00DA09C7" w:rsidRDefault="00DA09C7" w:rsidP="00DA09C7">
      <w:pPr>
        <w:pStyle w:val="ListParagraph"/>
        <w:rPr>
          <w:rFonts w:ascii="Times New Roman" w:hAnsi="Times New Roman" w:cs="Times New Roman"/>
          <w:sz w:val="24"/>
          <w:szCs w:val="24"/>
        </w:rPr>
      </w:pPr>
      <w:r>
        <w:rPr>
          <w:rFonts w:ascii="Times New Roman" w:hAnsi="Times New Roman" w:cs="Times New Roman"/>
          <w:sz w:val="24"/>
          <w:szCs w:val="24"/>
        </w:rPr>
        <w:t xml:space="preserve">BIO103: Questions </w:t>
      </w:r>
      <w:r w:rsidR="0008410D">
        <w:rPr>
          <w:rFonts w:ascii="Times New Roman" w:hAnsi="Times New Roman" w:cs="Times New Roman"/>
          <w:sz w:val="24"/>
          <w:szCs w:val="24"/>
        </w:rPr>
        <w:t>4,</w:t>
      </w:r>
      <w:r w:rsidR="00577001">
        <w:rPr>
          <w:rFonts w:ascii="Times New Roman" w:hAnsi="Times New Roman" w:cs="Times New Roman"/>
          <w:sz w:val="24"/>
          <w:szCs w:val="24"/>
        </w:rPr>
        <w:t xml:space="preserve"> </w:t>
      </w:r>
      <w:r w:rsidR="0008410D">
        <w:rPr>
          <w:rFonts w:ascii="Times New Roman" w:hAnsi="Times New Roman" w:cs="Times New Roman"/>
          <w:sz w:val="24"/>
          <w:szCs w:val="24"/>
        </w:rPr>
        <w:t>6,</w:t>
      </w:r>
      <w:r w:rsidR="00577001">
        <w:rPr>
          <w:rFonts w:ascii="Times New Roman" w:hAnsi="Times New Roman" w:cs="Times New Roman"/>
          <w:sz w:val="24"/>
          <w:szCs w:val="24"/>
        </w:rPr>
        <w:t xml:space="preserve"> </w:t>
      </w:r>
      <w:r w:rsidR="0008410D">
        <w:rPr>
          <w:rFonts w:ascii="Times New Roman" w:hAnsi="Times New Roman" w:cs="Times New Roman"/>
          <w:sz w:val="24"/>
          <w:szCs w:val="24"/>
        </w:rPr>
        <w:t>7,</w:t>
      </w:r>
      <w:r w:rsidR="00577001">
        <w:rPr>
          <w:rFonts w:ascii="Times New Roman" w:hAnsi="Times New Roman" w:cs="Times New Roman"/>
          <w:sz w:val="24"/>
          <w:szCs w:val="24"/>
        </w:rPr>
        <w:t xml:space="preserve"> </w:t>
      </w:r>
      <w:r w:rsidR="0008410D">
        <w:rPr>
          <w:rFonts w:ascii="Times New Roman" w:hAnsi="Times New Roman" w:cs="Times New Roman"/>
          <w:sz w:val="24"/>
          <w:szCs w:val="24"/>
        </w:rPr>
        <w:t>8,</w:t>
      </w:r>
      <w:r w:rsidR="00577001">
        <w:rPr>
          <w:rFonts w:ascii="Times New Roman" w:hAnsi="Times New Roman" w:cs="Times New Roman"/>
          <w:sz w:val="24"/>
          <w:szCs w:val="24"/>
        </w:rPr>
        <w:t xml:space="preserve"> </w:t>
      </w:r>
      <w:r w:rsidR="0008410D">
        <w:rPr>
          <w:rFonts w:ascii="Times New Roman" w:hAnsi="Times New Roman" w:cs="Times New Roman"/>
          <w:sz w:val="24"/>
          <w:szCs w:val="24"/>
        </w:rPr>
        <w:t>11, 13,</w:t>
      </w:r>
      <w:r w:rsidR="00577001">
        <w:rPr>
          <w:rFonts w:ascii="Times New Roman" w:hAnsi="Times New Roman" w:cs="Times New Roman"/>
          <w:sz w:val="24"/>
          <w:szCs w:val="24"/>
        </w:rPr>
        <w:t xml:space="preserve"> </w:t>
      </w:r>
      <w:r w:rsidR="0008410D">
        <w:rPr>
          <w:rFonts w:ascii="Times New Roman" w:hAnsi="Times New Roman" w:cs="Times New Roman"/>
          <w:sz w:val="24"/>
          <w:szCs w:val="24"/>
        </w:rPr>
        <w:t>14,</w:t>
      </w:r>
      <w:r w:rsidR="00577001">
        <w:rPr>
          <w:rFonts w:ascii="Times New Roman" w:hAnsi="Times New Roman" w:cs="Times New Roman"/>
          <w:sz w:val="24"/>
          <w:szCs w:val="24"/>
        </w:rPr>
        <w:t xml:space="preserve"> 18, 28</w:t>
      </w:r>
    </w:p>
    <w:p w:rsidR="0008410D" w:rsidRDefault="0008410D" w:rsidP="00DA09C7">
      <w:pPr>
        <w:pStyle w:val="ListParagraph"/>
        <w:rPr>
          <w:rFonts w:ascii="Times New Roman" w:hAnsi="Times New Roman" w:cs="Times New Roman"/>
          <w:sz w:val="24"/>
          <w:szCs w:val="24"/>
        </w:rPr>
      </w:pPr>
      <w:r>
        <w:rPr>
          <w:rFonts w:ascii="Times New Roman" w:hAnsi="Times New Roman" w:cs="Times New Roman"/>
          <w:sz w:val="24"/>
          <w:szCs w:val="24"/>
        </w:rPr>
        <w:t>BIO105:  Questions 2,</w:t>
      </w:r>
      <w:r w:rsidR="00577001">
        <w:rPr>
          <w:rFonts w:ascii="Times New Roman" w:hAnsi="Times New Roman" w:cs="Times New Roman"/>
          <w:sz w:val="24"/>
          <w:szCs w:val="24"/>
        </w:rPr>
        <w:t xml:space="preserve"> </w:t>
      </w:r>
      <w:r>
        <w:rPr>
          <w:rFonts w:ascii="Times New Roman" w:hAnsi="Times New Roman" w:cs="Times New Roman"/>
          <w:sz w:val="24"/>
          <w:szCs w:val="24"/>
        </w:rPr>
        <w:t>6,</w:t>
      </w:r>
      <w:r w:rsidR="00577001">
        <w:rPr>
          <w:rFonts w:ascii="Times New Roman" w:hAnsi="Times New Roman" w:cs="Times New Roman"/>
          <w:sz w:val="24"/>
          <w:szCs w:val="24"/>
        </w:rPr>
        <w:t xml:space="preserve"> </w:t>
      </w:r>
      <w:r>
        <w:rPr>
          <w:rFonts w:ascii="Times New Roman" w:hAnsi="Times New Roman" w:cs="Times New Roman"/>
          <w:sz w:val="24"/>
          <w:szCs w:val="24"/>
        </w:rPr>
        <w:t>18,</w:t>
      </w:r>
      <w:r w:rsidR="00577001">
        <w:rPr>
          <w:rFonts w:ascii="Times New Roman" w:hAnsi="Times New Roman" w:cs="Times New Roman"/>
          <w:sz w:val="24"/>
          <w:szCs w:val="24"/>
        </w:rPr>
        <w:t xml:space="preserve"> </w:t>
      </w:r>
      <w:r>
        <w:rPr>
          <w:rFonts w:ascii="Times New Roman" w:hAnsi="Times New Roman" w:cs="Times New Roman"/>
          <w:sz w:val="24"/>
          <w:szCs w:val="24"/>
        </w:rPr>
        <w:t>28</w:t>
      </w:r>
    </w:p>
    <w:p w:rsidR="0008410D" w:rsidRDefault="0008410D" w:rsidP="00DA09C7">
      <w:pPr>
        <w:pStyle w:val="ListParagraph"/>
        <w:rPr>
          <w:rFonts w:ascii="Times New Roman" w:hAnsi="Times New Roman" w:cs="Times New Roman"/>
          <w:sz w:val="24"/>
          <w:szCs w:val="24"/>
        </w:rPr>
      </w:pPr>
      <w:r>
        <w:rPr>
          <w:rFonts w:ascii="Times New Roman" w:hAnsi="Times New Roman" w:cs="Times New Roman"/>
          <w:sz w:val="24"/>
          <w:szCs w:val="24"/>
        </w:rPr>
        <w:t>BIO210:  Questions 1,</w:t>
      </w:r>
      <w:r w:rsidR="00577001">
        <w:rPr>
          <w:rFonts w:ascii="Times New Roman" w:hAnsi="Times New Roman" w:cs="Times New Roman"/>
          <w:sz w:val="24"/>
          <w:szCs w:val="24"/>
        </w:rPr>
        <w:t xml:space="preserve"> </w:t>
      </w:r>
      <w:r>
        <w:rPr>
          <w:rFonts w:ascii="Times New Roman" w:hAnsi="Times New Roman" w:cs="Times New Roman"/>
          <w:sz w:val="24"/>
          <w:szCs w:val="24"/>
        </w:rPr>
        <w:t>2,</w:t>
      </w:r>
      <w:r w:rsidR="00577001">
        <w:rPr>
          <w:rFonts w:ascii="Times New Roman" w:hAnsi="Times New Roman" w:cs="Times New Roman"/>
          <w:sz w:val="24"/>
          <w:szCs w:val="24"/>
        </w:rPr>
        <w:t xml:space="preserve"> </w:t>
      </w:r>
      <w:r>
        <w:rPr>
          <w:rFonts w:ascii="Times New Roman" w:hAnsi="Times New Roman" w:cs="Times New Roman"/>
          <w:sz w:val="24"/>
          <w:szCs w:val="24"/>
        </w:rPr>
        <w:t>7,</w:t>
      </w:r>
      <w:r w:rsidR="00577001">
        <w:rPr>
          <w:rFonts w:ascii="Times New Roman" w:hAnsi="Times New Roman" w:cs="Times New Roman"/>
          <w:sz w:val="24"/>
          <w:szCs w:val="24"/>
        </w:rPr>
        <w:t xml:space="preserve"> </w:t>
      </w:r>
      <w:r>
        <w:rPr>
          <w:rFonts w:ascii="Times New Roman" w:hAnsi="Times New Roman" w:cs="Times New Roman"/>
          <w:sz w:val="24"/>
          <w:szCs w:val="24"/>
        </w:rPr>
        <w:t>8,</w:t>
      </w:r>
      <w:r w:rsidR="00577001">
        <w:rPr>
          <w:rFonts w:ascii="Times New Roman" w:hAnsi="Times New Roman" w:cs="Times New Roman"/>
          <w:sz w:val="24"/>
          <w:szCs w:val="24"/>
        </w:rPr>
        <w:t xml:space="preserve"> </w:t>
      </w:r>
      <w:r>
        <w:rPr>
          <w:rFonts w:ascii="Times New Roman" w:hAnsi="Times New Roman" w:cs="Times New Roman"/>
          <w:sz w:val="24"/>
          <w:szCs w:val="24"/>
        </w:rPr>
        <w:t>11,</w:t>
      </w:r>
      <w:r w:rsidR="00577001">
        <w:rPr>
          <w:rFonts w:ascii="Times New Roman" w:hAnsi="Times New Roman" w:cs="Times New Roman"/>
          <w:sz w:val="24"/>
          <w:szCs w:val="24"/>
        </w:rPr>
        <w:t xml:space="preserve"> </w:t>
      </w:r>
      <w:r>
        <w:rPr>
          <w:rFonts w:ascii="Times New Roman" w:hAnsi="Times New Roman" w:cs="Times New Roman"/>
          <w:sz w:val="24"/>
          <w:szCs w:val="24"/>
        </w:rPr>
        <w:t>19,</w:t>
      </w:r>
      <w:r w:rsidR="00577001">
        <w:rPr>
          <w:rFonts w:ascii="Times New Roman" w:hAnsi="Times New Roman" w:cs="Times New Roman"/>
          <w:sz w:val="24"/>
          <w:szCs w:val="24"/>
        </w:rPr>
        <w:t xml:space="preserve"> </w:t>
      </w:r>
      <w:r>
        <w:rPr>
          <w:rFonts w:ascii="Times New Roman" w:hAnsi="Times New Roman" w:cs="Times New Roman"/>
          <w:sz w:val="24"/>
          <w:szCs w:val="24"/>
        </w:rPr>
        <w:t>24,</w:t>
      </w:r>
      <w:r w:rsidR="00577001">
        <w:rPr>
          <w:rFonts w:ascii="Times New Roman" w:hAnsi="Times New Roman" w:cs="Times New Roman"/>
          <w:sz w:val="24"/>
          <w:szCs w:val="24"/>
        </w:rPr>
        <w:t xml:space="preserve"> </w:t>
      </w:r>
      <w:r>
        <w:rPr>
          <w:rFonts w:ascii="Times New Roman" w:hAnsi="Times New Roman" w:cs="Times New Roman"/>
          <w:sz w:val="24"/>
          <w:szCs w:val="24"/>
        </w:rPr>
        <w:t>25</w:t>
      </w:r>
    </w:p>
    <w:p w:rsidR="00577001" w:rsidRDefault="00577001" w:rsidP="00DA09C7">
      <w:pPr>
        <w:pStyle w:val="ListParagraph"/>
        <w:rPr>
          <w:rFonts w:ascii="Times New Roman" w:hAnsi="Times New Roman" w:cs="Times New Roman"/>
          <w:sz w:val="24"/>
          <w:szCs w:val="24"/>
        </w:rPr>
      </w:pPr>
      <w:r>
        <w:rPr>
          <w:rFonts w:ascii="Times New Roman" w:hAnsi="Times New Roman" w:cs="Times New Roman"/>
          <w:sz w:val="24"/>
          <w:szCs w:val="24"/>
        </w:rPr>
        <w:t>BIO211:  Questions 2, 6, 18, 28</w:t>
      </w:r>
    </w:p>
    <w:p w:rsidR="00D46AA1" w:rsidRPr="00577001" w:rsidRDefault="0008410D" w:rsidP="00A6531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BIO130:  AACU Critical Thinking Rubric, Row 5</w:t>
      </w:r>
      <w:r w:rsidR="0084603A" w:rsidRPr="00DA09C7">
        <w:rPr>
          <w:rFonts w:ascii="Times New Roman" w:hAnsi="Times New Roman" w:cs="Times New Roman"/>
          <w:sz w:val="24"/>
          <w:szCs w:val="24"/>
        </w:rPr>
        <w:t>.</w:t>
      </w:r>
      <w:r w:rsidR="00EA6286" w:rsidRPr="00DA09C7">
        <w:rPr>
          <w:rFonts w:ascii="Times New Roman" w:hAnsi="Times New Roman" w:cs="Times New Roman"/>
          <w:sz w:val="24"/>
          <w:szCs w:val="24"/>
        </w:rPr>
        <w:br w:type="page"/>
      </w:r>
    </w:p>
    <w:p w:rsidR="00D46AA1" w:rsidRPr="00BD0418" w:rsidRDefault="00D46AA1" w:rsidP="00BD0418">
      <w:pPr>
        <w:pStyle w:val="ListParagraph"/>
        <w:numPr>
          <w:ilvl w:val="0"/>
          <w:numId w:val="6"/>
        </w:numPr>
        <w:spacing w:after="0"/>
        <w:rPr>
          <w:rFonts w:ascii="Times New Roman" w:hAnsi="Times New Roman" w:cs="Times New Roman"/>
          <w:b/>
          <w:sz w:val="24"/>
          <w:szCs w:val="24"/>
        </w:rPr>
      </w:pPr>
      <w:r w:rsidRPr="00BD0418">
        <w:rPr>
          <w:rFonts w:ascii="Times New Roman" w:hAnsi="Times New Roman" w:cs="Times New Roman"/>
          <w:b/>
          <w:sz w:val="24"/>
          <w:szCs w:val="24"/>
        </w:rPr>
        <w:lastRenderedPageBreak/>
        <w:t xml:space="preserve">PLNU General Education </w:t>
      </w:r>
      <w:r w:rsidR="00B5393D" w:rsidRPr="00BD0418">
        <w:rPr>
          <w:rFonts w:ascii="Times New Roman" w:hAnsi="Times New Roman" w:cs="Times New Roman"/>
          <w:b/>
          <w:sz w:val="24"/>
          <w:szCs w:val="24"/>
          <w:u w:val="single"/>
        </w:rPr>
        <w:t>non-</w:t>
      </w:r>
      <w:r w:rsidRPr="00BD0418">
        <w:rPr>
          <w:rFonts w:ascii="Times New Roman" w:hAnsi="Times New Roman" w:cs="Times New Roman"/>
          <w:b/>
          <w:sz w:val="24"/>
          <w:szCs w:val="24"/>
          <w:u w:val="single"/>
        </w:rPr>
        <w:t>lab courses</w:t>
      </w:r>
      <w:r w:rsidR="00B5393D" w:rsidRPr="00BD0418">
        <w:rPr>
          <w:rFonts w:ascii="Times New Roman" w:hAnsi="Times New Roman" w:cs="Times New Roman"/>
          <w:b/>
          <w:sz w:val="24"/>
          <w:szCs w:val="24"/>
        </w:rPr>
        <w:t xml:space="preserve"> (BIO 102 and 104)</w:t>
      </w:r>
      <w:r w:rsidRPr="00BD0418">
        <w:rPr>
          <w:rFonts w:ascii="Times New Roman" w:hAnsi="Times New Roman" w:cs="Times New Roman"/>
          <w:b/>
          <w:sz w:val="24"/>
          <w:szCs w:val="24"/>
        </w:rPr>
        <w:t xml:space="preserve"> </w:t>
      </w:r>
    </w:p>
    <w:p w:rsidR="00385948" w:rsidRPr="00D16D55" w:rsidRDefault="00385948" w:rsidP="00D46AA1">
      <w:pPr>
        <w:spacing w:after="0"/>
        <w:ind w:left="3600" w:hanging="3600"/>
        <w:rPr>
          <w:rFonts w:ascii="Times New Roman" w:hAnsi="Times New Roman" w:cs="Times New Roman"/>
          <w:b/>
          <w:sz w:val="24"/>
          <w:szCs w:val="24"/>
        </w:rPr>
      </w:pPr>
    </w:p>
    <w:p w:rsidR="004D3304" w:rsidRPr="00BC6152" w:rsidRDefault="004D3304" w:rsidP="004D3304">
      <w:pPr>
        <w:spacing w:after="0"/>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Learning Outcome</w:t>
      </w:r>
      <w:r w:rsidR="00D46AA1" w:rsidRPr="00D16D55">
        <w:rPr>
          <w:rFonts w:ascii="Times New Roman" w:hAnsi="Times New Roman" w:cs="Times New Roman"/>
          <w:b/>
          <w:color w:val="000000" w:themeColor="text1"/>
          <w:sz w:val="24"/>
          <w:szCs w:val="24"/>
        </w:rPr>
        <w:t>:</w:t>
      </w:r>
      <w:r>
        <w:rPr>
          <w:rFonts w:ascii="Times New Roman" w:hAnsi="Times New Roman" w:cs="Times New Roman"/>
          <w:i/>
          <w:sz w:val="24"/>
          <w:szCs w:val="24"/>
        </w:rPr>
        <w:t xml:space="preserve">  </w:t>
      </w:r>
      <w:r w:rsidR="00EA6286" w:rsidRPr="00D16D55">
        <w:rPr>
          <w:rFonts w:ascii="Times New Roman" w:hAnsi="Times New Roman" w:cs="Times New Roman"/>
          <w:sz w:val="24"/>
          <w:szCs w:val="24"/>
        </w:rPr>
        <w:t>GELO 1c.</w:t>
      </w:r>
      <w:proofErr w:type="gramEnd"/>
      <w:r w:rsidR="00EA6286" w:rsidRPr="00D16D55">
        <w:rPr>
          <w:rFonts w:ascii="Times New Roman" w:hAnsi="Times New Roman" w:cs="Times New Roman"/>
          <w:sz w:val="24"/>
          <w:szCs w:val="24"/>
        </w:rPr>
        <w:t xml:space="preserve"> Information Literacy: Students will be able to access and cite information as well as evaluate the logic, validity, and relevance of information from a variety of sources.</w:t>
      </w:r>
      <w:r w:rsidRPr="004D33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This outcome</w:t>
      </w:r>
      <w:r w:rsidRPr="00D16D55">
        <w:rPr>
          <w:rFonts w:ascii="Times New Roman" w:hAnsi="Times New Roman" w:cs="Times New Roman"/>
          <w:color w:val="000000" w:themeColor="text1"/>
          <w:sz w:val="24"/>
          <w:szCs w:val="24"/>
        </w:rPr>
        <w:t xml:space="preserve"> wil</w:t>
      </w:r>
      <w:r>
        <w:rPr>
          <w:rFonts w:ascii="Times New Roman" w:hAnsi="Times New Roman" w:cs="Times New Roman"/>
          <w:color w:val="000000" w:themeColor="text1"/>
          <w:sz w:val="24"/>
          <w:szCs w:val="24"/>
        </w:rPr>
        <w:t xml:space="preserve">l be measured yearly via direct, summative </w:t>
      </w:r>
      <w:r w:rsidRPr="00D16D55">
        <w:rPr>
          <w:rFonts w:ascii="Times New Roman" w:hAnsi="Times New Roman" w:cs="Times New Roman"/>
          <w:color w:val="000000" w:themeColor="text1"/>
          <w:sz w:val="24"/>
          <w:szCs w:val="24"/>
        </w:rPr>
        <w:t>assessment.</w:t>
      </w:r>
      <w:r>
        <w:rPr>
          <w:rFonts w:ascii="Times New Roman" w:hAnsi="Times New Roman" w:cs="Times New Roman"/>
          <w:color w:val="000000" w:themeColor="text1"/>
          <w:sz w:val="24"/>
          <w:szCs w:val="24"/>
        </w:rPr>
        <w:t xml:space="preserve">  </w:t>
      </w:r>
    </w:p>
    <w:p w:rsidR="00861DCC" w:rsidRPr="004D3304" w:rsidRDefault="00861DCC" w:rsidP="00D46AA1">
      <w:pPr>
        <w:spacing w:after="0"/>
        <w:rPr>
          <w:rFonts w:ascii="Times New Roman" w:hAnsi="Times New Roman" w:cs="Times New Roman"/>
          <w:sz w:val="24"/>
          <w:szCs w:val="24"/>
        </w:rPr>
      </w:pPr>
    </w:p>
    <w:p w:rsidR="0031380E" w:rsidRPr="0031380E" w:rsidRDefault="00D46AA1" w:rsidP="0031380E">
      <w:pPr>
        <w:spacing w:after="0"/>
        <w:rPr>
          <w:rFonts w:ascii="Times New Roman" w:hAnsi="Times New Roman" w:cs="Times New Roman"/>
          <w:color w:val="000000" w:themeColor="text1"/>
          <w:sz w:val="24"/>
          <w:szCs w:val="24"/>
        </w:rPr>
      </w:pPr>
      <w:r w:rsidRPr="0031380E">
        <w:rPr>
          <w:rFonts w:ascii="Times New Roman" w:hAnsi="Times New Roman" w:cs="Times New Roman"/>
          <w:b/>
          <w:color w:val="000000" w:themeColor="text1"/>
          <w:sz w:val="24"/>
          <w:szCs w:val="24"/>
        </w:rPr>
        <w:t>Outcome Measure:</w:t>
      </w:r>
      <w:r w:rsidR="00F7225F" w:rsidRPr="0031380E">
        <w:rPr>
          <w:rFonts w:ascii="Times New Roman" w:hAnsi="Times New Roman" w:cs="Times New Roman"/>
          <w:color w:val="000000" w:themeColor="text1"/>
          <w:sz w:val="24"/>
          <w:szCs w:val="24"/>
        </w:rPr>
        <w:t xml:space="preserve">  </w:t>
      </w:r>
      <w:r w:rsidR="00764DA1">
        <w:rPr>
          <w:rFonts w:ascii="Times New Roman" w:hAnsi="Times New Roman" w:cs="Times New Roman"/>
          <w:color w:val="000000" w:themeColor="text1"/>
          <w:sz w:val="24"/>
          <w:szCs w:val="24"/>
        </w:rPr>
        <w:t>Signature Assignment:  Multiple choice q</w:t>
      </w:r>
      <w:r w:rsidR="0031380E" w:rsidRPr="0031380E">
        <w:rPr>
          <w:rFonts w:ascii="Times New Roman" w:hAnsi="Times New Roman" w:cs="Times New Roman"/>
          <w:color w:val="000000" w:themeColor="text1"/>
          <w:sz w:val="24"/>
          <w:szCs w:val="24"/>
        </w:rPr>
        <w:t>uestions on the final exam taken from the Test of Scientific Literacy Skills (TOSLS).</w:t>
      </w:r>
      <w:r w:rsidR="00AC7E80">
        <w:rPr>
          <w:rFonts w:ascii="Times New Roman" w:hAnsi="Times New Roman" w:cs="Times New Roman"/>
          <w:color w:val="000000" w:themeColor="text1"/>
          <w:sz w:val="24"/>
          <w:szCs w:val="24"/>
        </w:rPr>
        <w:t xml:space="preserve">  The whole class was assessed.</w:t>
      </w:r>
    </w:p>
    <w:p w:rsidR="00D46AA1" w:rsidRPr="00D16D55" w:rsidRDefault="00D46AA1" w:rsidP="00D46AA1">
      <w:pPr>
        <w:spacing w:after="0"/>
        <w:rPr>
          <w:rFonts w:ascii="Times New Roman" w:hAnsi="Times New Roman" w:cs="Times New Roman"/>
          <w:color w:val="000000" w:themeColor="text1"/>
          <w:sz w:val="24"/>
          <w:szCs w:val="24"/>
        </w:rPr>
      </w:pPr>
    </w:p>
    <w:p w:rsidR="00861DCC" w:rsidRDefault="00861DCC" w:rsidP="00861DCC">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Criteria for Success:</w:t>
      </w:r>
      <w:r w:rsidR="00F7225F">
        <w:rPr>
          <w:rFonts w:ascii="Times New Roman" w:hAnsi="Times New Roman" w:cs="Times New Roman"/>
          <w:color w:val="000000" w:themeColor="text1"/>
          <w:sz w:val="24"/>
          <w:szCs w:val="24"/>
        </w:rPr>
        <w:t xml:space="preserve">  </w:t>
      </w:r>
      <w:r w:rsidR="0031380E">
        <w:rPr>
          <w:rFonts w:ascii="Times New Roman" w:hAnsi="Times New Roman" w:cs="Times New Roman"/>
          <w:color w:val="000000" w:themeColor="text1"/>
          <w:sz w:val="24"/>
          <w:szCs w:val="24"/>
        </w:rPr>
        <w:t>At</w:t>
      </w:r>
      <w:r w:rsidR="0031380E" w:rsidRPr="0031380E">
        <w:rPr>
          <w:rFonts w:ascii="Times New Roman" w:hAnsi="Times New Roman" w:cs="Times New Roman"/>
          <w:color w:val="000000" w:themeColor="text1"/>
          <w:sz w:val="24"/>
          <w:szCs w:val="24"/>
        </w:rPr>
        <w:t xml:space="preserve"> least</w:t>
      </w:r>
      <w:r w:rsidR="00B13530">
        <w:rPr>
          <w:rFonts w:ascii="Times New Roman" w:hAnsi="Times New Roman" w:cs="Times New Roman"/>
          <w:color w:val="000000" w:themeColor="text1"/>
          <w:sz w:val="24"/>
          <w:szCs w:val="24"/>
        </w:rPr>
        <w:t xml:space="preserve"> 6</w:t>
      </w:r>
      <w:r w:rsidR="0031380E" w:rsidRPr="0031380E">
        <w:rPr>
          <w:rFonts w:ascii="Times New Roman" w:hAnsi="Times New Roman" w:cs="Times New Roman"/>
          <w:color w:val="000000" w:themeColor="text1"/>
          <w:sz w:val="24"/>
          <w:szCs w:val="24"/>
        </w:rPr>
        <w:t xml:space="preserve">0% of the students will answer the questions correctly (an average of </w:t>
      </w:r>
      <w:r w:rsidR="00B13530">
        <w:rPr>
          <w:rFonts w:ascii="Times New Roman" w:hAnsi="Times New Roman" w:cs="Times New Roman"/>
          <w:color w:val="000000" w:themeColor="text1"/>
          <w:sz w:val="24"/>
          <w:szCs w:val="24"/>
        </w:rPr>
        <w:t>6</w:t>
      </w:r>
      <w:r w:rsidR="0031380E" w:rsidRPr="0031380E">
        <w:rPr>
          <w:rFonts w:ascii="Times New Roman" w:hAnsi="Times New Roman" w:cs="Times New Roman"/>
          <w:color w:val="000000" w:themeColor="text1"/>
          <w:sz w:val="24"/>
          <w:szCs w:val="24"/>
        </w:rPr>
        <w:t xml:space="preserve">0% for all of the questions).  </w:t>
      </w:r>
      <w:r w:rsidR="00B13530">
        <w:rPr>
          <w:rFonts w:ascii="Times New Roman" w:hAnsi="Times New Roman" w:cs="Times New Roman"/>
          <w:color w:val="000000" w:themeColor="text1"/>
          <w:sz w:val="24"/>
          <w:szCs w:val="24"/>
        </w:rPr>
        <w:t xml:space="preserve">60% was chosen since this is an introductory course for non-science majors. </w:t>
      </w:r>
      <w:r w:rsidR="0031380E" w:rsidRPr="0031380E">
        <w:rPr>
          <w:rFonts w:ascii="Times New Roman" w:hAnsi="Times New Roman" w:cs="Times New Roman"/>
          <w:color w:val="000000" w:themeColor="text1"/>
          <w:sz w:val="24"/>
          <w:szCs w:val="24"/>
        </w:rPr>
        <w:t xml:space="preserve">Questions from the TOSLS were chosen that specifically addressed </w:t>
      </w:r>
      <w:r w:rsidR="0031380E">
        <w:rPr>
          <w:rFonts w:ascii="Times New Roman" w:hAnsi="Times New Roman" w:cs="Times New Roman"/>
          <w:color w:val="000000" w:themeColor="text1"/>
          <w:sz w:val="24"/>
          <w:szCs w:val="24"/>
        </w:rPr>
        <w:t>information literacy</w:t>
      </w:r>
      <w:r w:rsidR="0031380E" w:rsidRPr="0031380E">
        <w:rPr>
          <w:rFonts w:ascii="Times New Roman" w:hAnsi="Times New Roman" w:cs="Times New Roman"/>
          <w:color w:val="000000" w:themeColor="text1"/>
          <w:sz w:val="24"/>
          <w:szCs w:val="24"/>
        </w:rPr>
        <w:t xml:space="preserve"> </w:t>
      </w:r>
      <w:r w:rsidR="0031380E" w:rsidRPr="0031380E">
        <w:rPr>
          <w:rFonts w:ascii="Times New Roman" w:hAnsi="Times New Roman" w:cs="Times New Roman"/>
          <w:color w:val="000000" w:themeColor="text1"/>
          <w:sz w:val="24"/>
          <w:szCs w:val="24"/>
          <w:u w:val="single"/>
        </w:rPr>
        <w:t>and</w:t>
      </w:r>
      <w:r w:rsidR="0031380E" w:rsidRPr="0031380E">
        <w:rPr>
          <w:rFonts w:ascii="Times New Roman" w:hAnsi="Times New Roman" w:cs="Times New Roman"/>
          <w:color w:val="000000" w:themeColor="text1"/>
          <w:sz w:val="24"/>
          <w:szCs w:val="24"/>
        </w:rPr>
        <w:t xml:space="preserve"> were appropriate for the content of </w:t>
      </w:r>
      <w:r w:rsidR="007E260F">
        <w:rPr>
          <w:rFonts w:ascii="Times New Roman" w:hAnsi="Times New Roman" w:cs="Times New Roman"/>
          <w:color w:val="000000" w:themeColor="text1"/>
          <w:sz w:val="24"/>
          <w:szCs w:val="24"/>
        </w:rPr>
        <w:t>each</w:t>
      </w:r>
      <w:r w:rsidR="0031380E" w:rsidRPr="0031380E">
        <w:rPr>
          <w:rFonts w:ascii="Times New Roman" w:hAnsi="Times New Roman" w:cs="Times New Roman"/>
          <w:color w:val="000000" w:themeColor="text1"/>
          <w:sz w:val="24"/>
          <w:szCs w:val="24"/>
        </w:rPr>
        <w:t xml:space="preserve"> course.</w:t>
      </w:r>
    </w:p>
    <w:p w:rsidR="00861DCC" w:rsidRPr="00861DCC" w:rsidRDefault="00861DCC" w:rsidP="00861DCC">
      <w:pPr>
        <w:spacing w:after="0"/>
        <w:rPr>
          <w:rFonts w:ascii="Times New Roman" w:hAnsi="Times New Roman" w:cs="Times New Roman"/>
          <w:color w:val="000000" w:themeColor="text1"/>
          <w:sz w:val="24"/>
          <w:szCs w:val="24"/>
        </w:rPr>
      </w:pPr>
    </w:p>
    <w:p w:rsidR="009A32CF" w:rsidRDefault="009A32CF" w:rsidP="00BC6152">
      <w:pPr>
        <w:tabs>
          <w:tab w:val="left" w:pos="2296"/>
        </w:tabs>
        <w:spacing w:after="0"/>
        <w:contextualSpacing/>
        <w:rPr>
          <w:rFonts w:ascii="Times New Roman" w:hAnsi="Times New Roman" w:cs="Times New Roman"/>
          <w:b/>
          <w:sz w:val="24"/>
          <w:szCs w:val="24"/>
        </w:rPr>
      </w:pPr>
      <w:r w:rsidRPr="006710A7">
        <w:rPr>
          <w:rFonts w:ascii="Times New Roman" w:hAnsi="Times New Roman" w:cs="Times New Roman"/>
          <w:b/>
          <w:sz w:val="24"/>
          <w:szCs w:val="24"/>
        </w:rPr>
        <w:t>Lo</w:t>
      </w:r>
      <w:r>
        <w:rPr>
          <w:rFonts w:ascii="Times New Roman" w:hAnsi="Times New Roman" w:cs="Times New Roman"/>
          <w:b/>
          <w:sz w:val="24"/>
          <w:szCs w:val="24"/>
        </w:rPr>
        <w:t>ngitudinal Data</w:t>
      </w:r>
      <w:r w:rsidRPr="006710A7">
        <w:rPr>
          <w:rFonts w:ascii="Times New Roman" w:hAnsi="Times New Roman" w:cs="Times New Roman"/>
          <w:b/>
          <w:sz w:val="24"/>
          <w:szCs w:val="24"/>
        </w:rPr>
        <w:t>:</w:t>
      </w:r>
      <w:r w:rsidRPr="006710A7">
        <w:rPr>
          <w:rFonts w:ascii="Times New Roman" w:hAnsi="Times New Roman" w:cs="Times New Roman"/>
          <w:b/>
          <w:sz w:val="24"/>
          <w:szCs w:val="24"/>
        </w:rPr>
        <w:tab/>
      </w:r>
    </w:p>
    <w:p w:rsidR="009A32CF" w:rsidRPr="006710A7" w:rsidRDefault="009A32CF" w:rsidP="00BC6152">
      <w:pPr>
        <w:tabs>
          <w:tab w:val="left" w:pos="2296"/>
        </w:tabs>
        <w:spacing w:after="0"/>
        <w:contextualSpacing/>
        <w:rPr>
          <w:rFonts w:ascii="Times New Roman" w:hAnsi="Times New Roman" w:cs="Times New Roman"/>
          <w:b/>
          <w:sz w:val="24"/>
          <w:szCs w:val="24"/>
        </w:rPr>
      </w:pPr>
    </w:p>
    <w:tbl>
      <w:tblPr>
        <w:tblStyle w:val="TableGrid"/>
        <w:tblW w:w="0" w:type="auto"/>
        <w:tblLayout w:type="fixed"/>
        <w:tblLook w:val="0480" w:firstRow="0" w:lastRow="0" w:firstColumn="1" w:lastColumn="0" w:noHBand="0" w:noVBand="1"/>
      </w:tblPr>
      <w:tblGrid>
        <w:gridCol w:w="1188"/>
        <w:gridCol w:w="900"/>
        <w:gridCol w:w="3600"/>
      </w:tblGrid>
      <w:tr w:rsidR="0031380E" w:rsidRPr="006710A7" w:rsidTr="00BC6152">
        <w:tc>
          <w:tcPr>
            <w:tcW w:w="1188" w:type="dxa"/>
            <w:shd w:val="clear" w:color="auto" w:fill="EEECE1" w:themeFill="background2"/>
          </w:tcPr>
          <w:p w:rsidR="0031380E" w:rsidRPr="006710A7" w:rsidRDefault="0031380E" w:rsidP="005936EC">
            <w:pPr>
              <w:rPr>
                <w:rFonts w:ascii="Times New Roman" w:hAnsi="Times New Roman" w:cs="Times New Roman"/>
                <w:b/>
                <w:sz w:val="24"/>
                <w:szCs w:val="24"/>
              </w:rPr>
            </w:pPr>
            <w:r>
              <w:rPr>
                <w:rFonts w:ascii="Times New Roman" w:hAnsi="Times New Roman" w:cs="Times New Roman"/>
                <w:b/>
                <w:sz w:val="24"/>
                <w:szCs w:val="24"/>
              </w:rPr>
              <w:t>Class</w:t>
            </w:r>
          </w:p>
        </w:tc>
        <w:tc>
          <w:tcPr>
            <w:tcW w:w="900" w:type="dxa"/>
            <w:shd w:val="clear" w:color="auto" w:fill="EEECE1" w:themeFill="background2"/>
          </w:tcPr>
          <w:p w:rsidR="0031380E" w:rsidRPr="006710A7" w:rsidRDefault="0031380E" w:rsidP="005936EC">
            <w:pPr>
              <w:jc w:val="center"/>
              <w:rPr>
                <w:rFonts w:ascii="Times New Roman" w:hAnsi="Times New Roman" w:cs="Times New Roman"/>
                <w:b/>
                <w:sz w:val="24"/>
                <w:szCs w:val="24"/>
              </w:rPr>
            </w:pPr>
            <w:r>
              <w:rPr>
                <w:rFonts w:ascii="Times New Roman" w:hAnsi="Times New Roman" w:cs="Times New Roman"/>
                <w:b/>
                <w:sz w:val="24"/>
                <w:szCs w:val="24"/>
              </w:rPr>
              <w:t>n</w:t>
            </w:r>
          </w:p>
        </w:tc>
        <w:tc>
          <w:tcPr>
            <w:tcW w:w="3600" w:type="dxa"/>
            <w:shd w:val="clear" w:color="auto" w:fill="EEECE1" w:themeFill="background2"/>
          </w:tcPr>
          <w:p w:rsidR="0031380E" w:rsidRDefault="00577001" w:rsidP="005936EC">
            <w:pPr>
              <w:jc w:val="center"/>
              <w:rPr>
                <w:rFonts w:ascii="Times New Roman" w:hAnsi="Times New Roman" w:cs="Times New Roman"/>
                <w:b/>
                <w:sz w:val="24"/>
                <w:szCs w:val="24"/>
              </w:rPr>
            </w:pPr>
            <w:r>
              <w:rPr>
                <w:rFonts w:ascii="Times New Roman" w:hAnsi="Times New Roman" w:cs="Times New Roman"/>
                <w:b/>
                <w:sz w:val="24"/>
                <w:szCs w:val="24"/>
              </w:rPr>
              <w:t xml:space="preserve">% of Students Answering </w:t>
            </w:r>
            <w:r w:rsidR="00BC6152">
              <w:rPr>
                <w:rFonts w:ascii="Times New Roman" w:hAnsi="Times New Roman" w:cs="Times New Roman"/>
                <w:b/>
                <w:sz w:val="24"/>
                <w:szCs w:val="24"/>
              </w:rPr>
              <w:t xml:space="preserve">TOSLS Questions </w:t>
            </w:r>
            <w:r>
              <w:rPr>
                <w:rFonts w:ascii="Times New Roman" w:hAnsi="Times New Roman" w:cs="Times New Roman"/>
                <w:b/>
                <w:sz w:val="24"/>
                <w:szCs w:val="24"/>
              </w:rPr>
              <w:t xml:space="preserve">Correctly (Ave </w:t>
            </w:r>
            <w:r w:rsidRPr="00E52E3C">
              <w:rPr>
                <w:rFonts w:ascii="Times New Roman" w:hAnsi="Times New Roman" w:cs="Times New Roman"/>
                <w:b/>
                <w:sz w:val="24"/>
                <w:szCs w:val="24"/>
                <w:u w:val="single"/>
              </w:rPr>
              <w:t>+</w:t>
            </w:r>
            <w:r w:rsidRPr="00AA6F17">
              <w:rPr>
                <w:rFonts w:ascii="Times New Roman" w:hAnsi="Times New Roman" w:cs="Times New Roman"/>
                <w:b/>
                <w:sz w:val="24"/>
                <w:szCs w:val="24"/>
              </w:rPr>
              <w:t xml:space="preserve"> </w:t>
            </w:r>
            <w:r>
              <w:rPr>
                <w:rFonts w:ascii="Times New Roman" w:hAnsi="Times New Roman" w:cs="Times New Roman"/>
                <w:b/>
                <w:sz w:val="24"/>
                <w:szCs w:val="24"/>
              </w:rPr>
              <w:t>S.D.)</w:t>
            </w:r>
          </w:p>
        </w:tc>
      </w:tr>
      <w:tr w:rsidR="0031380E" w:rsidRPr="006710A7" w:rsidTr="00BC6152">
        <w:tc>
          <w:tcPr>
            <w:tcW w:w="1188" w:type="dxa"/>
            <w:shd w:val="clear" w:color="auto" w:fill="auto"/>
          </w:tcPr>
          <w:p w:rsidR="0031380E" w:rsidRPr="006710A7" w:rsidRDefault="0031380E" w:rsidP="005936EC">
            <w:pPr>
              <w:rPr>
                <w:rFonts w:ascii="Times New Roman" w:hAnsi="Times New Roman" w:cs="Times New Roman"/>
                <w:sz w:val="24"/>
                <w:szCs w:val="24"/>
              </w:rPr>
            </w:pPr>
            <w:r>
              <w:rPr>
                <w:rFonts w:ascii="Times New Roman" w:hAnsi="Times New Roman" w:cs="Times New Roman"/>
                <w:sz w:val="24"/>
                <w:szCs w:val="24"/>
              </w:rPr>
              <w:t>BIO102</w:t>
            </w:r>
          </w:p>
        </w:tc>
        <w:tc>
          <w:tcPr>
            <w:tcW w:w="900" w:type="dxa"/>
          </w:tcPr>
          <w:p w:rsidR="0031380E" w:rsidRPr="006710A7" w:rsidRDefault="00B13530" w:rsidP="005936EC">
            <w:pPr>
              <w:jc w:val="center"/>
              <w:rPr>
                <w:rFonts w:ascii="Times New Roman" w:hAnsi="Times New Roman" w:cs="Times New Roman"/>
                <w:sz w:val="24"/>
                <w:szCs w:val="24"/>
              </w:rPr>
            </w:pPr>
            <w:r>
              <w:rPr>
                <w:rFonts w:ascii="Times New Roman" w:hAnsi="Times New Roman" w:cs="Times New Roman"/>
                <w:sz w:val="24"/>
                <w:szCs w:val="24"/>
              </w:rPr>
              <w:t>50</w:t>
            </w:r>
          </w:p>
        </w:tc>
        <w:tc>
          <w:tcPr>
            <w:tcW w:w="3600" w:type="dxa"/>
          </w:tcPr>
          <w:p w:rsidR="0031380E" w:rsidRPr="006710A7" w:rsidRDefault="00B13530" w:rsidP="005936EC">
            <w:pPr>
              <w:jc w:val="center"/>
              <w:rPr>
                <w:rFonts w:ascii="Times New Roman" w:hAnsi="Times New Roman" w:cs="Times New Roman"/>
                <w:sz w:val="24"/>
                <w:szCs w:val="24"/>
              </w:rPr>
            </w:pPr>
            <w:r>
              <w:rPr>
                <w:rFonts w:ascii="Times New Roman" w:hAnsi="Times New Roman" w:cs="Times New Roman"/>
                <w:sz w:val="24"/>
                <w:szCs w:val="24"/>
              </w:rPr>
              <w:t xml:space="preserve">56 </w:t>
            </w:r>
            <w:r w:rsidRPr="00B13530">
              <w:rPr>
                <w:rFonts w:ascii="Times New Roman" w:hAnsi="Times New Roman" w:cs="Times New Roman"/>
                <w:sz w:val="24"/>
                <w:szCs w:val="24"/>
                <w:u w:val="single"/>
              </w:rPr>
              <w:t>+</w:t>
            </w:r>
            <w:r>
              <w:rPr>
                <w:rFonts w:ascii="Times New Roman" w:hAnsi="Times New Roman" w:cs="Times New Roman"/>
                <w:sz w:val="24"/>
                <w:szCs w:val="24"/>
              </w:rPr>
              <w:t xml:space="preserve"> 28</w:t>
            </w:r>
          </w:p>
        </w:tc>
      </w:tr>
      <w:tr w:rsidR="0031380E" w:rsidRPr="006710A7" w:rsidTr="00BC6152">
        <w:tc>
          <w:tcPr>
            <w:tcW w:w="1188" w:type="dxa"/>
            <w:shd w:val="clear" w:color="auto" w:fill="auto"/>
          </w:tcPr>
          <w:p w:rsidR="0031380E" w:rsidRDefault="0031380E" w:rsidP="005936EC">
            <w:pPr>
              <w:rPr>
                <w:rFonts w:ascii="Times New Roman" w:hAnsi="Times New Roman" w:cs="Times New Roman"/>
                <w:sz w:val="24"/>
                <w:szCs w:val="24"/>
              </w:rPr>
            </w:pPr>
            <w:r>
              <w:rPr>
                <w:rFonts w:ascii="Times New Roman" w:hAnsi="Times New Roman" w:cs="Times New Roman"/>
                <w:sz w:val="24"/>
                <w:szCs w:val="24"/>
              </w:rPr>
              <w:t>BIO104</w:t>
            </w:r>
          </w:p>
        </w:tc>
        <w:tc>
          <w:tcPr>
            <w:tcW w:w="900" w:type="dxa"/>
          </w:tcPr>
          <w:p w:rsidR="0031380E" w:rsidRDefault="0031380E" w:rsidP="005936EC">
            <w:pPr>
              <w:jc w:val="center"/>
              <w:rPr>
                <w:rFonts w:ascii="Times New Roman" w:hAnsi="Times New Roman" w:cs="Times New Roman"/>
                <w:sz w:val="24"/>
                <w:szCs w:val="24"/>
              </w:rPr>
            </w:pPr>
          </w:p>
        </w:tc>
        <w:tc>
          <w:tcPr>
            <w:tcW w:w="3600" w:type="dxa"/>
          </w:tcPr>
          <w:p w:rsidR="0031380E" w:rsidRDefault="00B13530" w:rsidP="005936EC">
            <w:pPr>
              <w:jc w:val="center"/>
              <w:rPr>
                <w:rFonts w:ascii="Times New Roman" w:hAnsi="Times New Roman" w:cs="Times New Roman"/>
                <w:sz w:val="24"/>
                <w:szCs w:val="24"/>
              </w:rPr>
            </w:pPr>
            <w:r>
              <w:rPr>
                <w:rFonts w:ascii="Times New Roman" w:hAnsi="Times New Roman" w:cs="Times New Roman"/>
                <w:sz w:val="24"/>
                <w:szCs w:val="24"/>
              </w:rPr>
              <w:t>Not offered in Fall 2016</w:t>
            </w:r>
          </w:p>
        </w:tc>
      </w:tr>
    </w:tbl>
    <w:p w:rsidR="00BC6152" w:rsidRDefault="00BC6152" w:rsidP="00B13530">
      <w:pPr>
        <w:rPr>
          <w:rFonts w:ascii="Times New Roman" w:hAnsi="Times New Roman" w:cs="Times New Roman"/>
          <w:b/>
          <w:sz w:val="24"/>
          <w:szCs w:val="24"/>
        </w:rPr>
      </w:pPr>
    </w:p>
    <w:p w:rsidR="00B13530" w:rsidRPr="0031380E" w:rsidRDefault="00B13530" w:rsidP="00B13530">
      <w:pPr>
        <w:rPr>
          <w:rFonts w:ascii="Times New Roman" w:hAnsi="Times New Roman" w:cs="Times New Roman"/>
          <w:sz w:val="24"/>
          <w:szCs w:val="24"/>
        </w:rPr>
      </w:pPr>
      <w:r w:rsidRPr="006710A7">
        <w:rPr>
          <w:rFonts w:ascii="Times New Roman" w:hAnsi="Times New Roman" w:cs="Times New Roman"/>
          <w:b/>
          <w:sz w:val="24"/>
          <w:szCs w:val="24"/>
        </w:rPr>
        <w:t>Conclusions Drawn from Data:</w:t>
      </w:r>
      <w:r>
        <w:rPr>
          <w:rFonts w:ascii="Times New Roman" w:hAnsi="Times New Roman" w:cs="Times New Roman"/>
          <w:b/>
          <w:sz w:val="24"/>
          <w:szCs w:val="24"/>
        </w:rPr>
        <w:t xml:space="preserve">  </w:t>
      </w:r>
      <w:r>
        <w:rPr>
          <w:rFonts w:ascii="Times New Roman" w:hAnsi="Times New Roman" w:cs="Times New Roman"/>
          <w:sz w:val="24"/>
          <w:szCs w:val="24"/>
        </w:rPr>
        <w:t>The students in BIO102 are close to meeting the criteria for information literacy.</w:t>
      </w:r>
    </w:p>
    <w:p w:rsidR="00B13530" w:rsidRPr="0031380E" w:rsidRDefault="00B13530" w:rsidP="00B13530">
      <w:pPr>
        <w:contextualSpacing/>
        <w:rPr>
          <w:rFonts w:ascii="Times New Roman" w:hAnsi="Times New Roman" w:cs="Times New Roman"/>
          <w:sz w:val="24"/>
          <w:szCs w:val="24"/>
        </w:rPr>
      </w:pPr>
      <w:r w:rsidRPr="006710A7">
        <w:rPr>
          <w:rFonts w:ascii="Times New Roman" w:hAnsi="Times New Roman" w:cs="Times New Roman"/>
          <w:b/>
          <w:sz w:val="24"/>
          <w:szCs w:val="24"/>
        </w:rPr>
        <w:t>Changes to be Made Based on Data:</w:t>
      </w:r>
      <w:r>
        <w:rPr>
          <w:rFonts w:ascii="Times New Roman" w:hAnsi="Times New Roman" w:cs="Times New Roman"/>
          <w:b/>
          <w:sz w:val="24"/>
          <w:szCs w:val="24"/>
        </w:rPr>
        <w:t xml:space="preserve">  </w:t>
      </w:r>
      <w:r>
        <w:rPr>
          <w:rFonts w:ascii="Times New Roman" w:hAnsi="Times New Roman" w:cs="Times New Roman"/>
          <w:sz w:val="24"/>
          <w:szCs w:val="24"/>
        </w:rPr>
        <w:t>This is the first year we have used questions from the TOSLS exam, and we are quite pleased with the outcome.  We will continue to use these questions for summative assessment in our GE courses.</w:t>
      </w:r>
    </w:p>
    <w:p w:rsidR="009A32CF" w:rsidRDefault="009A32CF" w:rsidP="009A32CF">
      <w:pPr>
        <w:contextualSpacing/>
        <w:rPr>
          <w:rFonts w:ascii="Times New Roman" w:hAnsi="Times New Roman" w:cs="Times New Roman"/>
          <w:sz w:val="24"/>
          <w:szCs w:val="24"/>
        </w:rPr>
      </w:pPr>
    </w:p>
    <w:p w:rsidR="00BC6152" w:rsidRDefault="00861DCC" w:rsidP="007E260F">
      <w:pPr>
        <w:rPr>
          <w:rFonts w:ascii="Times New Roman" w:hAnsi="Times New Roman" w:cs="Times New Roman"/>
          <w:sz w:val="24"/>
          <w:szCs w:val="24"/>
        </w:rPr>
      </w:pPr>
      <w:r w:rsidRPr="00B13530">
        <w:rPr>
          <w:rFonts w:ascii="Times New Roman" w:hAnsi="Times New Roman" w:cs="Times New Roman"/>
          <w:b/>
          <w:sz w:val="24"/>
          <w:szCs w:val="24"/>
        </w:rPr>
        <w:t>Rubric</w:t>
      </w:r>
      <w:r w:rsidR="00EA6286" w:rsidRPr="00B13530">
        <w:rPr>
          <w:rFonts w:ascii="Times New Roman" w:hAnsi="Times New Roman" w:cs="Times New Roman"/>
          <w:b/>
          <w:sz w:val="24"/>
          <w:szCs w:val="24"/>
        </w:rPr>
        <w:t xml:space="preserve">:  </w:t>
      </w:r>
      <w:proofErr w:type="spellStart"/>
      <w:r w:rsidR="00B13530" w:rsidRPr="00B13530">
        <w:rPr>
          <w:rFonts w:ascii="Times New Roman" w:hAnsi="Times New Roman" w:cs="Times New Roman"/>
          <w:sz w:val="24"/>
          <w:szCs w:val="24"/>
        </w:rPr>
        <w:t>Gormally</w:t>
      </w:r>
      <w:proofErr w:type="spellEnd"/>
      <w:r w:rsidR="00B13530" w:rsidRPr="00B13530">
        <w:rPr>
          <w:rFonts w:ascii="Times New Roman" w:hAnsi="Times New Roman" w:cs="Times New Roman"/>
          <w:sz w:val="24"/>
          <w:szCs w:val="24"/>
        </w:rPr>
        <w:t>, C., Brickman, P., and Lutz, M. “Developing a Test of Scientific Literacy Skills (TOSLS): Measuring Undergraduates’ Evaluation of Scientific Information and Arguments.” C.B. E. Life Science Education 11(4): 364–377 (2012).</w:t>
      </w:r>
    </w:p>
    <w:p w:rsidR="00034E20" w:rsidRPr="00BC6152" w:rsidRDefault="00B13530" w:rsidP="00577001">
      <w:pPr>
        <w:rPr>
          <w:rFonts w:ascii="Times New Roman" w:hAnsi="Times New Roman" w:cs="Times New Roman"/>
          <w:sz w:val="24"/>
          <w:szCs w:val="24"/>
        </w:rPr>
      </w:pPr>
      <w:r w:rsidRPr="00BC6152">
        <w:rPr>
          <w:rFonts w:ascii="Times New Roman" w:hAnsi="Times New Roman" w:cs="Times New Roman"/>
          <w:sz w:val="24"/>
          <w:szCs w:val="24"/>
          <w:u w:val="single"/>
        </w:rPr>
        <w:t>BIO102</w:t>
      </w:r>
      <w:r w:rsidRPr="00B13530">
        <w:rPr>
          <w:rFonts w:ascii="Times New Roman" w:hAnsi="Times New Roman" w:cs="Times New Roman"/>
          <w:sz w:val="24"/>
          <w:szCs w:val="24"/>
        </w:rPr>
        <w:t xml:space="preserve">: Questions </w:t>
      </w:r>
      <w:r>
        <w:rPr>
          <w:rFonts w:ascii="Times New Roman" w:hAnsi="Times New Roman" w:cs="Times New Roman"/>
          <w:sz w:val="24"/>
          <w:szCs w:val="24"/>
        </w:rPr>
        <w:t>9,</w:t>
      </w:r>
      <w:r w:rsidR="007E260F">
        <w:rPr>
          <w:rFonts w:ascii="Times New Roman" w:hAnsi="Times New Roman" w:cs="Times New Roman"/>
          <w:sz w:val="24"/>
          <w:szCs w:val="24"/>
        </w:rPr>
        <w:t xml:space="preserve"> </w:t>
      </w:r>
      <w:r>
        <w:rPr>
          <w:rFonts w:ascii="Times New Roman" w:hAnsi="Times New Roman" w:cs="Times New Roman"/>
          <w:sz w:val="24"/>
          <w:szCs w:val="24"/>
        </w:rPr>
        <w:t>10,</w:t>
      </w:r>
      <w:r w:rsidR="007E260F">
        <w:rPr>
          <w:rFonts w:ascii="Times New Roman" w:hAnsi="Times New Roman" w:cs="Times New Roman"/>
          <w:sz w:val="24"/>
          <w:szCs w:val="24"/>
        </w:rPr>
        <w:t xml:space="preserve"> </w:t>
      </w:r>
      <w:r>
        <w:rPr>
          <w:rFonts w:ascii="Times New Roman" w:hAnsi="Times New Roman" w:cs="Times New Roman"/>
          <w:sz w:val="24"/>
          <w:szCs w:val="24"/>
        </w:rPr>
        <w:t>12,</w:t>
      </w:r>
      <w:r w:rsidR="007E260F">
        <w:rPr>
          <w:rFonts w:ascii="Times New Roman" w:hAnsi="Times New Roman" w:cs="Times New Roman"/>
          <w:sz w:val="24"/>
          <w:szCs w:val="24"/>
        </w:rPr>
        <w:t xml:space="preserve"> </w:t>
      </w:r>
      <w:r>
        <w:rPr>
          <w:rFonts w:ascii="Times New Roman" w:hAnsi="Times New Roman" w:cs="Times New Roman"/>
          <w:sz w:val="24"/>
          <w:szCs w:val="24"/>
        </w:rPr>
        <w:t>17,</w:t>
      </w:r>
      <w:r w:rsidR="007E260F">
        <w:rPr>
          <w:rFonts w:ascii="Times New Roman" w:hAnsi="Times New Roman" w:cs="Times New Roman"/>
          <w:sz w:val="24"/>
          <w:szCs w:val="24"/>
        </w:rPr>
        <w:t xml:space="preserve"> </w:t>
      </w:r>
      <w:r>
        <w:rPr>
          <w:rFonts w:ascii="Times New Roman" w:hAnsi="Times New Roman" w:cs="Times New Roman"/>
          <w:sz w:val="24"/>
          <w:szCs w:val="24"/>
        </w:rPr>
        <w:t>22</w:t>
      </w:r>
      <w:r w:rsidR="00BC6152">
        <w:rPr>
          <w:rFonts w:ascii="Times New Roman" w:hAnsi="Times New Roman" w:cs="Times New Roman"/>
          <w:sz w:val="24"/>
          <w:szCs w:val="24"/>
        </w:rPr>
        <w:tab/>
      </w:r>
      <w:r w:rsidR="00BC6152">
        <w:rPr>
          <w:rFonts w:ascii="Times New Roman" w:hAnsi="Times New Roman" w:cs="Times New Roman"/>
          <w:sz w:val="24"/>
          <w:szCs w:val="24"/>
        </w:rPr>
        <w:tab/>
      </w:r>
      <w:r w:rsidR="00BC6152">
        <w:rPr>
          <w:rFonts w:ascii="Times New Roman" w:hAnsi="Times New Roman" w:cs="Times New Roman"/>
          <w:sz w:val="24"/>
          <w:szCs w:val="24"/>
        </w:rPr>
        <w:tab/>
      </w:r>
      <w:r w:rsidR="007E260F" w:rsidRPr="00BC6152">
        <w:rPr>
          <w:rFonts w:ascii="Times New Roman" w:hAnsi="Times New Roman" w:cs="Times New Roman"/>
          <w:sz w:val="24"/>
          <w:szCs w:val="24"/>
          <w:u w:val="single"/>
        </w:rPr>
        <w:t>BIO104</w:t>
      </w:r>
      <w:r w:rsidR="007E260F">
        <w:rPr>
          <w:rFonts w:ascii="Times New Roman" w:hAnsi="Times New Roman" w:cs="Times New Roman"/>
          <w:sz w:val="24"/>
          <w:szCs w:val="24"/>
        </w:rPr>
        <w:t xml:space="preserve">:  Questions 5, 9, 10, 17, 22, </w:t>
      </w:r>
      <w:r w:rsidR="00577001">
        <w:rPr>
          <w:rFonts w:ascii="Times New Roman" w:hAnsi="Times New Roman" w:cs="Times New Roman"/>
          <w:sz w:val="24"/>
          <w:szCs w:val="24"/>
        </w:rPr>
        <w:t>2</w:t>
      </w:r>
      <w:r w:rsidR="003C741A">
        <w:rPr>
          <w:rFonts w:ascii="Times New Roman" w:hAnsi="Times New Roman" w:cs="Times New Roman"/>
          <w:sz w:val="24"/>
          <w:szCs w:val="24"/>
        </w:rPr>
        <w:t>7</w:t>
      </w:r>
    </w:p>
    <w:sectPr w:rsidR="00034E20" w:rsidRPr="00BC6152" w:rsidSect="004029E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7653"/>
    <w:multiLevelType w:val="hybridMultilevel"/>
    <w:tmpl w:val="1C1E0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1594D"/>
    <w:multiLevelType w:val="hybridMultilevel"/>
    <w:tmpl w:val="12C8E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952C5"/>
    <w:multiLevelType w:val="hybridMultilevel"/>
    <w:tmpl w:val="E49A7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619E0"/>
    <w:multiLevelType w:val="hybridMultilevel"/>
    <w:tmpl w:val="8DA0B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2F7888"/>
    <w:multiLevelType w:val="hybridMultilevel"/>
    <w:tmpl w:val="2EB66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B7AE0"/>
    <w:multiLevelType w:val="hybridMultilevel"/>
    <w:tmpl w:val="896C7E7E"/>
    <w:lvl w:ilvl="0" w:tplc="ECFE5C98">
      <w:start w:val="1"/>
      <w:numFmt w:val="upperRoman"/>
      <w:lvlText w:val="%1."/>
      <w:lvlJc w:val="left"/>
      <w:pPr>
        <w:ind w:left="1080" w:hanging="72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633FC"/>
    <w:multiLevelType w:val="hybridMultilevel"/>
    <w:tmpl w:val="30801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D17F1"/>
    <w:multiLevelType w:val="hybridMultilevel"/>
    <w:tmpl w:val="8020A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B916CC"/>
    <w:multiLevelType w:val="hybridMultilevel"/>
    <w:tmpl w:val="30801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E46B3"/>
    <w:multiLevelType w:val="hybridMultilevel"/>
    <w:tmpl w:val="1C1E0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E6BB7"/>
    <w:multiLevelType w:val="hybridMultilevel"/>
    <w:tmpl w:val="12C8E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C3349"/>
    <w:multiLevelType w:val="hybridMultilevel"/>
    <w:tmpl w:val="8020A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0"/>
  </w:num>
  <w:num w:numId="5">
    <w:abstractNumId w:val="5"/>
  </w:num>
  <w:num w:numId="6">
    <w:abstractNumId w:val="4"/>
  </w:num>
  <w:num w:numId="7">
    <w:abstractNumId w:val="6"/>
  </w:num>
  <w:num w:numId="8">
    <w:abstractNumId w:val="1"/>
  </w:num>
  <w:num w:numId="9">
    <w:abstractNumId w:val="11"/>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B9"/>
    <w:rsid w:val="00003996"/>
    <w:rsid w:val="00034E20"/>
    <w:rsid w:val="0005012C"/>
    <w:rsid w:val="0008410D"/>
    <w:rsid w:val="00085BD5"/>
    <w:rsid w:val="00122210"/>
    <w:rsid w:val="0025180E"/>
    <w:rsid w:val="00271AB3"/>
    <w:rsid w:val="00290182"/>
    <w:rsid w:val="002B02C1"/>
    <w:rsid w:val="002D19DA"/>
    <w:rsid w:val="002D3C64"/>
    <w:rsid w:val="0031380E"/>
    <w:rsid w:val="00350126"/>
    <w:rsid w:val="003566AB"/>
    <w:rsid w:val="00385948"/>
    <w:rsid w:val="0039132F"/>
    <w:rsid w:val="003947EF"/>
    <w:rsid w:val="003C741A"/>
    <w:rsid w:val="003F3F4C"/>
    <w:rsid w:val="004029E6"/>
    <w:rsid w:val="004053B4"/>
    <w:rsid w:val="004A0EED"/>
    <w:rsid w:val="004D3304"/>
    <w:rsid w:val="00577001"/>
    <w:rsid w:val="005C3047"/>
    <w:rsid w:val="005D7717"/>
    <w:rsid w:val="00625539"/>
    <w:rsid w:val="006C0459"/>
    <w:rsid w:val="006C7C13"/>
    <w:rsid w:val="006E5D35"/>
    <w:rsid w:val="0070641E"/>
    <w:rsid w:val="00754521"/>
    <w:rsid w:val="00764DA1"/>
    <w:rsid w:val="0077168E"/>
    <w:rsid w:val="007C0491"/>
    <w:rsid w:val="007E1F99"/>
    <w:rsid w:val="007E260F"/>
    <w:rsid w:val="0084603A"/>
    <w:rsid w:val="00861DCC"/>
    <w:rsid w:val="008620D9"/>
    <w:rsid w:val="00864C03"/>
    <w:rsid w:val="008673EA"/>
    <w:rsid w:val="008840AA"/>
    <w:rsid w:val="008946A0"/>
    <w:rsid w:val="008B4ADD"/>
    <w:rsid w:val="008D3A9F"/>
    <w:rsid w:val="00947D37"/>
    <w:rsid w:val="00965486"/>
    <w:rsid w:val="009673E6"/>
    <w:rsid w:val="009A32CF"/>
    <w:rsid w:val="009A52E9"/>
    <w:rsid w:val="009C2B13"/>
    <w:rsid w:val="00A6531B"/>
    <w:rsid w:val="00AA6F17"/>
    <w:rsid w:val="00AC7E80"/>
    <w:rsid w:val="00B13530"/>
    <w:rsid w:val="00B33C42"/>
    <w:rsid w:val="00B34CDF"/>
    <w:rsid w:val="00B530EE"/>
    <w:rsid w:val="00B5393D"/>
    <w:rsid w:val="00BC6152"/>
    <w:rsid w:val="00BD0418"/>
    <w:rsid w:val="00BD1C3B"/>
    <w:rsid w:val="00BD49B0"/>
    <w:rsid w:val="00BE62DE"/>
    <w:rsid w:val="00C600B9"/>
    <w:rsid w:val="00CC0516"/>
    <w:rsid w:val="00D1213D"/>
    <w:rsid w:val="00D16D55"/>
    <w:rsid w:val="00D46AA1"/>
    <w:rsid w:val="00D652A5"/>
    <w:rsid w:val="00D90B94"/>
    <w:rsid w:val="00DA09C7"/>
    <w:rsid w:val="00DB5955"/>
    <w:rsid w:val="00DF2D88"/>
    <w:rsid w:val="00E00D54"/>
    <w:rsid w:val="00E11D4A"/>
    <w:rsid w:val="00E1258D"/>
    <w:rsid w:val="00E421A1"/>
    <w:rsid w:val="00E52E3C"/>
    <w:rsid w:val="00E72D81"/>
    <w:rsid w:val="00EA6286"/>
    <w:rsid w:val="00EC006B"/>
    <w:rsid w:val="00EF00E3"/>
    <w:rsid w:val="00F01542"/>
    <w:rsid w:val="00F025A2"/>
    <w:rsid w:val="00F07194"/>
    <w:rsid w:val="00F7225F"/>
    <w:rsid w:val="00F94622"/>
    <w:rsid w:val="00FD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132F"/>
    <w:rPr>
      <w:sz w:val="16"/>
      <w:szCs w:val="16"/>
    </w:rPr>
  </w:style>
  <w:style w:type="paragraph" w:styleId="CommentText">
    <w:name w:val="annotation text"/>
    <w:basedOn w:val="Normal"/>
    <w:link w:val="CommentTextChar"/>
    <w:uiPriority w:val="99"/>
    <w:semiHidden/>
    <w:unhideWhenUsed/>
    <w:rsid w:val="0039132F"/>
    <w:pPr>
      <w:spacing w:line="240" w:lineRule="auto"/>
    </w:pPr>
    <w:rPr>
      <w:sz w:val="20"/>
      <w:szCs w:val="20"/>
    </w:rPr>
  </w:style>
  <w:style w:type="character" w:customStyle="1" w:styleId="CommentTextChar">
    <w:name w:val="Comment Text Char"/>
    <w:basedOn w:val="DefaultParagraphFont"/>
    <w:link w:val="CommentText"/>
    <w:uiPriority w:val="99"/>
    <w:semiHidden/>
    <w:rsid w:val="0039132F"/>
    <w:rPr>
      <w:sz w:val="20"/>
      <w:szCs w:val="20"/>
    </w:rPr>
  </w:style>
  <w:style w:type="paragraph" w:styleId="CommentSubject">
    <w:name w:val="annotation subject"/>
    <w:basedOn w:val="CommentText"/>
    <w:next w:val="CommentText"/>
    <w:link w:val="CommentSubjectChar"/>
    <w:uiPriority w:val="99"/>
    <w:semiHidden/>
    <w:unhideWhenUsed/>
    <w:rsid w:val="0039132F"/>
    <w:rPr>
      <w:b/>
      <w:bCs/>
    </w:rPr>
  </w:style>
  <w:style w:type="character" w:customStyle="1" w:styleId="CommentSubjectChar">
    <w:name w:val="Comment Subject Char"/>
    <w:basedOn w:val="CommentTextChar"/>
    <w:link w:val="CommentSubject"/>
    <w:uiPriority w:val="99"/>
    <w:semiHidden/>
    <w:rsid w:val="0039132F"/>
    <w:rPr>
      <w:b/>
      <w:bCs/>
      <w:sz w:val="20"/>
      <w:szCs w:val="20"/>
    </w:rPr>
  </w:style>
  <w:style w:type="paragraph" w:styleId="BalloonText">
    <w:name w:val="Balloon Text"/>
    <w:basedOn w:val="Normal"/>
    <w:link w:val="BalloonTextChar"/>
    <w:uiPriority w:val="99"/>
    <w:semiHidden/>
    <w:unhideWhenUsed/>
    <w:rsid w:val="0039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32F"/>
    <w:rPr>
      <w:rFonts w:ascii="Tahoma" w:hAnsi="Tahoma" w:cs="Tahoma"/>
      <w:sz w:val="16"/>
      <w:szCs w:val="16"/>
    </w:rPr>
  </w:style>
  <w:style w:type="paragraph" w:styleId="ListParagraph">
    <w:name w:val="List Paragraph"/>
    <w:basedOn w:val="Normal"/>
    <w:uiPriority w:val="34"/>
    <w:qFormat/>
    <w:rsid w:val="004029E6"/>
    <w:pPr>
      <w:ind w:left="720"/>
      <w:contextualSpacing/>
    </w:pPr>
    <w:rPr>
      <w:rFonts w:eastAsiaTheme="minorEastAsia"/>
    </w:rPr>
  </w:style>
  <w:style w:type="character" w:styleId="Strong">
    <w:name w:val="Strong"/>
    <w:basedOn w:val="DefaultParagraphFont"/>
    <w:uiPriority w:val="22"/>
    <w:qFormat/>
    <w:rsid w:val="00034E20"/>
    <w:rPr>
      <w:b/>
      <w:bCs/>
    </w:rPr>
  </w:style>
  <w:style w:type="paragraph" w:styleId="NoSpacing">
    <w:name w:val="No Spacing"/>
    <w:uiPriority w:val="1"/>
    <w:qFormat/>
    <w:rsid w:val="002D3C64"/>
    <w:pPr>
      <w:spacing w:after="0" w:line="240" w:lineRule="auto"/>
    </w:pPr>
  </w:style>
  <w:style w:type="paragraph" w:styleId="BodyText">
    <w:name w:val="Body Text"/>
    <w:basedOn w:val="Normal"/>
    <w:link w:val="BodyTextChar"/>
    <w:uiPriority w:val="1"/>
    <w:qFormat/>
    <w:rsid w:val="003947EF"/>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947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132F"/>
    <w:rPr>
      <w:sz w:val="16"/>
      <w:szCs w:val="16"/>
    </w:rPr>
  </w:style>
  <w:style w:type="paragraph" w:styleId="CommentText">
    <w:name w:val="annotation text"/>
    <w:basedOn w:val="Normal"/>
    <w:link w:val="CommentTextChar"/>
    <w:uiPriority w:val="99"/>
    <w:semiHidden/>
    <w:unhideWhenUsed/>
    <w:rsid w:val="0039132F"/>
    <w:pPr>
      <w:spacing w:line="240" w:lineRule="auto"/>
    </w:pPr>
    <w:rPr>
      <w:sz w:val="20"/>
      <w:szCs w:val="20"/>
    </w:rPr>
  </w:style>
  <w:style w:type="character" w:customStyle="1" w:styleId="CommentTextChar">
    <w:name w:val="Comment Text Char"/>
    <w:basedOn w:val="DefaultParagraphFont"/>
    <w:link w:val="CommentText"/>
    <w:uiPriority w:val="99"/>
    <w:semiHidden/>
    <w:rsid w:val="0039132F"/>
    <w:rPr>
      <w:sz w:val="20"/>
      <w:szCs w:val="20"/>
    </w:rPr>
  </w:style>
  <w:style w:type="paragraph" w:styleId="CommentSubject">
    <w:name w:val="annotation subject"/>
    <w:basedOn w:val="CommentText"/>
    <w:next w:val="CommentText"/>
    <w:link w:val="CommentSubjectChar"/>
    <w:uiPriority w:val="99"/>
    <w:semiHidden/>
    <w:unhideWhenUsed/>
    <w:rsid w:val="0039132F"/>
    <w:rPr>
      <w:b/>
      <w:bCs/>
    </w:rPr>
  </w:style>
  <w:style w:type="character" w:customStyle="1" w:styleId="CommentSubjectChar">
    <w:name w:val="Comment Subject Char"/>
    <w:basedOn w:val="CommentTextChar"/>
    <w:link w:val="CommentSubject"/>
    <w:uiPriority w:val="99"/>
    <w:semiHidden/>
    <w:rsid w:val="0039132F"/>
    <w:rPr>
      <w:b/>
      <w:bCs/>
      <w:sz w:val="20"/>
      <w:szCs w:val="20"/>
    </w:rPr>
  </w:style>
  <w:style w:type="paragraph" w:styleId="BalloonText">
    <w:name w:val="Balloon Text"/>
    <w:basedOn w:val="Normal"/>
    <w:link w:val="BalloonTextChar"/>
    <w:uiPriority w:val="99"/>
    <w:semiHidden/>
    <w:unhideWhenUsed/>
    <w:rsid w:val="0039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32F"/>
    <w:rPr>
      <w:rFonts w:ascii="Tahoma" w:hAnsi="Tahoma" w:cs="Tahoma"/>
      <w:sz w:val="16"/>
      <w:szCs w:val="16"/>
    </w:rPr>
  </w:style>
  <w:style w:type="paragraph" w:styleId="ListParagraph">
    <w:name w:val="List Paragraph"/>
    <w:basedOn w:val="Normal"/>
    <w:uiPriority w:val="34"/>
    <w:qFormat/>
    <w:rsid w:val="004029E6"/>
    <w:pPr>
      <w:ind w:left="720"/>
      <w:contextualSpacing/>
    </w:pPr>
    <w:rPr>
      <w:rFonts w:eastAsiaTheme="minorEastAsia"/>
    </w:rPr>
  </w:style>
  <w:style w:type="character" w:styleId="Strong">
    <w:name w:val="Strong"/>
    <w:basedOn w:val="DefaultParagraphFont"/>
    <w:uiPriority w:val="22"/>
    <w:qFormat/>
    <w:rsid w:val="00034E20"/>
    <w:rPr>
      <w:b/>
      <w:bCs/>
    </w:rPr>
  </w:style>
  <w:style w:type="paragraph" w:styleId="NoSpacing">
    <w:name w:val="No Spacing"/>
    <w:uiPriority w:val="1"/>
    <w:qFormat/>
    <w:rsid w:val="002D3C64"/>
    <w:pPr>
      <w:spacing w:after="0" w:line="240" w:lineRule="auto"/>
    </w:pPr>
  </w:style>
  <w:style w:type="paragraph" w:styleId="BodyText">
    <w:name w:val="Body Text"/>
    <w:basedOn w:val="Normal"/>
    <w:link w:val="BodyTextChar"/>
    <w:uiPriority w:val="1"/>
    <w:qFormat/>
    <w:rsid w:val="003947EF"/>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947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2101">
      <w:bodyDiv w:val="1"/>
      <w:marLeft w:val="0"/>
      <w:marRight w:val="0"/>
      <w:marTop w:val="0"/>
      <w:marBottom w:val="0"/>
      <w:divBdr>
        <w:top w:val="none" w:sz="0" w:space="0" w:color="auto"/>
        <w:left w:val="none" w:sz="0" w:space="0" w:color="auto"/>
        <w:bottom w:val="none" w:sz="0" w:space="0" w:color="auto"/>
        <w:right w:val="none" w:sz="0" w:space="0" w:color="auto"/>
      </w:divBdr>
    </w:div>
    <w:div w:id="925000206">
      <w:bodyDiv w:val="1"/>
      <w:marLeft w:val="0"/>
      <w:marRight w:val="0"/>
      <w:marTop w:val="0"/>
      <w:marBottom w:val="0"/>
      <w:divBdr>
        <w:top w:val="none" w:sz="0" w:space="0" w:color="auto"/>
        <w:left w:val="none" w:sz="0" w:space="0" w:color="auto"/>
        <w:bottom w:val="none" w:sz="0" w:space="0" w:color="auto"/>
        <w:right w:val="none" w:sz="0" w:space="0" w:color="auto"/>
      </w:divBdr>
      <w:divsChild>
        <w:div w:id="1817336203">
          <w:marLeft w:val="0"/>
          <w:marRight w:val="0"/>
          <w:marTop w:val="0"/>
          <w:marBottom w:val="0"/>
          <w:divBdr>
            <w:top w:val="none" w:sz="0" w:space="0" w:color="auto"/>
            <w:left w:val="none" w:sz="0" w:space="0" w:color="auto"/>
            <w:bottom w:val="none" w:sz="0" w:space="0" w:color="auto"/>
            <w:right w:val="none" w:sz="0" w:space="0" w:color="auto"/>
          </w:divBdr>
        </w:div>
        <w:div w:id="1057124050">
          <w:marLeft w:val="0"/>
          <w:marRight w:val="0"/>
          <w:marTop w:val="0"/>
          <w:marBottom w:val="0"/>
          <w:divBdr>
            <w:top w:val="none" w:sz="0" w:space="0" w:color="auto"/>
            <w:left w:val="none" w:sz="0" w:space="0" w:color="auto"/>
            <w:bottom w:val="none" w:sz="0" w:space="0" w:color="auto"/>
            <w:right w:val="none" w:sz="0" w:space="0" w:color="auto"/>
          </w:divBdr>
        </w:div>
        <w:div w:id="12623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PLNU</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Anderson</dc:creator>
  <cp:lastModifiedBy>LeAnne Elizondo</cp:lastModifiedBy>
  <cp:revision>2</cp:revision>
  <cp:lastPrinted>2013-05-22T20:03:00Z</cp:lastPrinted>
  <dcterms:created xsi:type="dcterms:W3CDTF">2017-01-19T21:49:00Z</dcterms:created>
  <dcterms:modified xsi:type="dcterms:W3CDTF">2017-01-19T21:49:00Z</dcterms:modified>
</cp:coreProperties>
</file>